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D0" w:rsidRPr="00F13A8D" w:rsidRDefault="00F11654" w:rsidP="00062CDA">
      <w:pPr>
        <w:shd w:val="clear" w:color="auto" w:fill="FFFFFF"/>
        <w:spacing w:after="0" w:line="240" w:lineRule="auto"/>
        <w:rPr>
          <w:rFonts w:asciiTheme="majorHAnsi" w:hAnsiTheme="majorHAnsi" w:cstheme="majorHAnsi"/>
          <w:smallCaps/>
          <w:color w:val="222330"/>
          <w:sz w:val="40"/>
          <w:szCs w:val="40"/>
        </w:rPr>
      </w:pPr>
      <w:bookmarkStart w:id="0" w:name="_GoBack"/>
      <w:bookmarkEnd w:id="0"/>
      <w:r>
        <w:rPr>
          <w:rFonts w:ascii="Century Gothic" w:hAnsi="Century Gothic" w:cs="Calibri Light"/>
          <w:noProof/>
          <w:color w:val="2E2323"/>
          <w:kern w:val="36"/>
          <w:sz w:val="52"/>
          <w:szCs w:val="52"/>
        </w:rPr>
        <mc:AlternateContent>
          <mc:Choice Requires="wps">
            <w:drawing>
              <wp:anchor distT="0" distB="0" distL="114300" distR="114300" simplePos="0" relativeHeight="251761664" behindDoc="0" locked="0" layoutInCell="1" allowOverlap="1" wp14:anchorId="1B661EB9" wp14:editId="37B570CE">
                <wp:simplePos x="0" y="0"/>
                <wp:positionH relativeFrom="column">
                  <wp:posOffset>0</wp:posOffset>
                </wp:positionH>
                <wp:positionV relativeFrom="paragraph">
                  <wp:posOffset>-19050</wp:posOffset>
                </wp:positionV>
                <wp:extent cx="6515100" cy="9525"/>
                <wp:effectExtent l="0" t="0" r="19050" b="28575"/>
                <wp:wrapNone/>
                <wp:docPr id="29" name="Straight Connector 29"/>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8BD8C6" id="Straight Connector 29"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0,-1.5pt" to="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" strokecolor="black [3200]" strokeweight=".5pt">
                <v:stroke joinstyle="miter"/>
              </v:line>
            </w:pict>
          </mc:Fallback>
        </mc:AlternateContent>
      </w:r>
      <w:r w:rsidR="00002ED0" w:rsidRPr="00F13A8D">
        <w:rPr>
          <w:rFonts w:asciiTheme="majorHAnsi" w:hAnsiTheme="majorHAnsi" w:cstheme="majorHAnsi"/>
          <w:b/>
          <w:bCs/>
          <w:smallCaps/>
          <w:color w:val="222330"/>
          <w:sz w:val="40"/>
          <w:szCs w:val="40"/>
          <w:shd w:val="clear" w:color="auto" w:fill="FFFFFF"/>
        </w:rPr>
        <w:t>Section 3: Library Services</w:t>
      </w:r>
    </w:p>
    <w:p w:rsidR="00002ED0" w:rsidRPr="00F13A8D" w:rsidRDefault="00F11654" w:rsidP="00751F87">
      <w:pPr>
        <w:pStyle w:val="NormalWeb"/>
        <w:shd w:val="clear" w:color="auto" w:fill="FFFFFF"/>
        <w:spacing w:before="0" w:beforeAutospacing="0" w:after="0" w:afterAutospacing="0"/>
        <w:jc w:val="both"/>
        <w:rPr>
          <w:rFonts w:asciiTheme="majorHAnsi" w:hAnsiTheme="majorHAnsi" w:cstheme="majorHAnsi"/>
          <w:color w:val="222330"/>
          <w:shd w:val="clear" w:color="auto" w:fill="FFFFFF"/>
        </w:rPr>
      </w:pPr>
      <w:r>
        <w:rPr>
          <w:rFonts w:ascii="Century Gothic" w:hAnsi="Century Gothic" w:cs="Calibri Light"/>
          <w:noProof/>
          <w:color w:val="2E2323"/>
          <w:kern w:val="36"/>
          <w:sz w:val="52"/>
          <w:szCs w:val="52"/>
        </w:rPr>
        <mc:AlternateContent>
          <mc:Choice Requires="wps">
            <w:drawing>
              <wp:anchor distT="0" distB="0" distL="114300" distR="114300" simplePos="0" relativeHeight="251763712" behindDoc="0" locked="0" layoutInCell="1" allowOverlap="1" wp14:anchorId="1B661EB9" wp14:editId="37B570CE">
                <wp:simplePos x="0" y="0"/>
                <wp:positionH relativeFrom="column">
                  <wp:posOffset>0</wp:posOffset>
                </wp:positionH>
                <wp:positionV relativeFrom="paragraph">
                  <wp:posOffset>-635</wp:posOffset>
                </wp:positionV>
                <wp:extent cx="6515100" cy="9525"/>
                <wp:effectExtent l="0" t="0" r="19050" b="28575"/>
                <wp:wrapNone/>
                <wp:docPr id="30" name="Straight Connector 30"/>
                <wp:cNvGraphicFramePr/>
                <a:graphic xmlns:a="http://schemas.openxmlformats.org/drawingml/2006/main">
                  <a:graphicData uri="http://schemas.microsoft.com/office/word/2010/wordprocessingShape">
                    <wps:wsp>
                      <wps:cNvCnPr/>
                      <wps:spPr>
                        <a:xfrm>
                          <a:off x="0" y="0"/>
                          <a:ext cx="6515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EB2039" id="Straight Connector 30"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0,-.05pt" to="51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" strokecolor="black [3200]" strokeweight=".5pt">
                <v:stroke joinstyle="miter"/>
              </v:line>
            </w:pict>
          </mc:Fallback>
        </mc:AlternateContent>
      </w:r>
    </w:p>
    <w:p w:rsidR="00002ED0" w:rsidRPr="00F13A8D" w:rsidRDefault="00002ED0" w:rsidP="00751F87">
      <w:pPr>
        <w:pStyle w:val="ListParagraph"/>
        <w:spacing w:after="0" w:line="240" w:lineRule="auto"/>
        <w:ind w:left="0"/>
        <w:jc w:val="both"/>
        <w:rPr>
          <w:rFonts w:asciiTheme="majorHAnsi" w:hAnsiTheme="majorHAnsi" w:cstheme="majorHAnsi"/>
          <w:b/>
          <w:sz w:val="32"/>
          <w:szCs w:val="32"/>
        </w:rPr>
      </w:pPr>
      <w:r w:rsidRPr="00F13A8D">
        <w:rPr>
          <w:rFonts w:asciiTheme="majorHAnsi" w:hAnsiTheme="majorHAnsi" w:cstheme="majorHAnsi"/>
          <w:b/>
          <w:sz w:val="32"/>
          <w:szCs w:val="32"/>
        </w:rPr>
        <w:t>3.1. Reference and Information Services</w:t>
      </w:r>
    </w:p>
    <w:p w:rsidR="00002ED0" w:rsidRPr="00F13A8D" w:rsidRDefault="00002ED0" w:rsidP="00751F87">
      <w:pPr>
        <w:pStyle w:val="ListParagraph"/>
        <w:spacing w:after="0" w:line="240" w:lineRule="auto"/>
        <w:ind w:left="0"/>
        <w:jc w:val="both"/>
        <w:rPr>
          <w:rFonts w:asciiTheme="majorHAnsi" w:hAnsiTheme="majorHAnsi" w:cstheme="majorHAnsi"/>
          <w:sz w:val="28"/>
          <w:szCs w:val="28"/>
        </w:rPr>
      </w:pPr>
    </w:p>
    <w:p w:rsidR="00002ED0" w:rsidRPr="00F13A8D" w:rsidRDefault="00002ED0"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 xml:space="preserve">The staff at the Austin County Libraries endeavors to provide accurate information and materials in response to requests from library users in an efficient, courteous, and timely manner. Questions are generally answered in the order received, with priority given to questions asked by patrons who are in the library. </w:t>
      </w:r>
    </w:p>
    <w:p w:rsidR="00044853" w:rsidRPr="00F13A8D" w:rsidRDefault="00044853" w:rsidP="00751F87">
      <w:pPr>
        <w:pStyle w:val="NoSpacing"/>
        <w:jc w:val="both"/>
        <w:rPr>
          <w:rFonts w:asciiTheme="majorHAnsi" w:hAnsiTheme="majorHAnsi" w:cstheme="majorHAnsi"/>
          <w:sz w:val="24"/>
          <w:szCs w:val="24"/>
        </w:rPr>
      </w:pPr>
    </w:p>
    <w:p w:rsidR="00002ED0" w:rsidRPr="00F13A8D" w:rsidRDefault="00002ED0"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Services available through the reference desk include</w:t>
      </w:r>
      <w:r w:rsidR="00044853" w:rsidRPr="00F13A8D">
        <w:rPr>
          <w:rFonts w:asciiTheme="majorHAnsi" w:hAnsiTheme="majorHAnsi" w:cstheme="majorHAnsi"/>
          <w:sz w:val="24"/>
          <w:szCs w:val="24"/>
        </w:rPr>
        <w:t>:</w:t>
      </w:r>
      <w:r w:rsidRPr="00F13A8D">
        <w:rPr>
          <w:rFonts w:asciiTheme="majorHAnsi" w:hAnsiTheme="majorHAnsi" w:cstheme="majorHAnsi"/>
          <w:sz w:val="24"/>
          <w:szCs w:val="24"/>
        </w:rPr>
        <w:t xml:space="preserve"> </w:t>
      </w:r>
    </w:p>
    <w:p w:rsidR="00002ED0" w:rsidRPr="00F13A8D" w:rsidRDefault="00002ED0" w:rsidP="005A70AF">
      <w:pPr>
        <w:pStyle w:val="NoSpacing"/>
        <w:numPr>
          <w:ilvl w:val="0"/>
          <w:numId w:val="9"/>
        </w:numPr>
        <w:jc w:val="both"/>
        <w:rPr>
          <w:rFonts w:asciiTheme="majorHAnsi" w:hAnsiTheme="majorHAnsi" w:cstheme="majorHAnsi"/>
          <w:sz w:val="24"/>
          <w:szCs w:val="24"/>
        </w:rPr>
      </w:pPr>
      <w:r w:rsidRPr="00F13A8D">
        <w:rPr>
          <w:rFonts w:asciiTheme="majorHAnsi" w:hAnsiTheme="majorHAnsi" w:cstheme="majorHAnsi"/>
          <w:sz w:val="24"/>
          <w:szCs w:val="24"/>
        </w:rPr>
        <w:t xml:space="preserve">information services (answers to specific questions, call number and ownership of a specific book, recommendations on subject materials); </w:t>
      </w:r>
    </w:p>
    <w:p w:rsidR="00002ED0" w:rsidRPr="00F13A8D" w:rsidRDefault="00002ED0" w:rsidP="005A70AF">
      <w:pPr>
        <w:pStyle w:val="NoSpacing"/>
        <w:numPr>
          <w:ilvl w:val="0"/>
          <w:numId w:val="9"/>
        </w:numPr>
        <w:jc w:val="both"/>
        <w:rPr>
          <w:rFonts w:asciiTheme="majorHAnsi" w:hAnsiTheme="majorHAnsi" w:cstheme="majorHAnsi"/>
          <w:sz w:val="24"/>
          <w:szCs w:val="24"/>
        </w:rPr>
      </w:pPr>
      <w:r w:rsidRPr="00F13A8D">
        <w:rPr>
          <w:rFonts w:asciiTheme="majorHAnsi" w:hAnsiTheme="majorHAnsi" w:cstheme="majorHAnsi"/>
          <w:sz w:val="24"/>
          <w:szCs w:val="24"/>
        </w:rPr>
        <w:t>instruction on the use of the library and library materials; bibliographic verification of items requested (title, author, publisher, ISBN, price);</w:t>
      </w:r>
    </w:p>
    <w:p w:rsidR="00002ED0" w:rsidRPr="00F13A8D" w:rsidRDefault="00002ED0" w:rsidP="005A70AF">
      <w:pPr>
        <w:pStyle w:val="NoSpacing"/>
        <w:numPr>
          <w:ilvl w:val="0"/>
          <w:numId w:val="9"/>
        </w:numPr>
        <w:jc w:val="both"/>
        <w:rPr>
          <w:rFonts w:asciiTheme="majorHAnsi" w:hAnsiTheme="majorHAnsi" w:cstheme="majorHAnsi"/>
          <w:sz w:val="24"/>
          <w:szCs w:val="24"/>
        </w:rPr>
      </w:pPr>
      <w:r w:rsidRPr="00F13A8D">
        <w:rPr>
          <w:rFonts w:asciiTheme="majorHAnsi" w:hAnsiTheme="majorHAnsi" w:cstheme="majorHAnsi"/>
          <w:sz w:val="24"/>
          <w:szCs w:val="24"/>
        </w:rPr>
        <w:t xml:space="preserve">reader’s advisory (suggestions on books to read, videos and DVDs to view); </w:t>
      </w:r>
    </w:p>
    <w:p w:rsidR="00002ED0" w:rsidRPr="00F13A8D" w:rsidRDefault="00044853" w:rsidP="005A70AF">
      <w:pPr>
        <w:pStyle w:val="NoSpacing"/>
        <w:numPr>
          <w:ilvl w:val="0"/>
          <w:numId w:val="9"/>
        </w:numPr>
        <w:jc w:val="both"/>
        <w:rPr>
          <w:rFonts w:asciiTheme="majorHAnsi" w:hAnsiTheme="majorHAnsi" w:cstheme="majorHAnsi"/>
          <w:sz w:val="24"/>
          <w:szCs w:val="24"/>
        </w:rPr>
      </w:pPr>
      <w:r w:rsidRPr="00F13A8D">
        <w:rPr>
          <w:rFonts w:asciiTheme="majorHAnsi" w:hAnsiTheme="majorHAnsi" w:cstheme="majorHAnsi"/>
          <w:sz w:val="24"/>
          <w:szCs w:val="24"/>
        </w:rPr>
        <w:t>referral</w:t>
      </w:r>
      <w:r w:rsidR="00002ED0" w:rsidRPr="00F13A8D">
        <w:rPr>
          <w:rFonts w:asciiTheme="majorHAnsi" w:hAnsiTheme="majorHAnsi" w:cstheme="majorHAnsi"/>
          <w:sz w:val="24"/>
          <w:szCs w:val="24"/>
        </w:rPr>
        <w:t xml:space="preserve"> to community services; and assistance in locating materials.</w:t>
      </w:r>
    </w:p>
    <w:p w:rsidR="00002ED0" w:rsidRPr="00F13A8D" w:rsidRDefault="00002ED0" w:rsidP="00751F87">
      <w:pPr>
        <w:pStyle w:val="NoSpacing"/>
        <w:ind w:left="360"/>
        <w:jc w:val="both"/>
        <w:rPr>
          <w:rFonts w:asciiTheme="majorHAnsi" w:hAnsiTheme="majorHAnsi" w:cstheme="majorHAnsi"/>
          <w:sz w:val="24"/>
          <w:szCs w:val="24"/>
        </w:rPr>
      </w:pPr>
    </w:p>
    <w:p w:rsidR="00002ED0" w:rsidRPr="00F13A8D" w:rsidRDefault="00002ED0"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 xml:space="preserve">When answering specific information questions, staff will always cite the source of the answer. Staff will accompany the patron to the location of the desired materials in the library and confirm that the information meets the patron’s need. </w:t>
      </w:r>
    </w:p>
    <w:p w:rsidR="00002ED0" w:rsidRPr="00F13A8D" w:rsidRDefault="00002ED0" w:rsidP="00751F87">
      <w:pPr>
        <w:pStyle w:val="NoSpacing"/>
        <w:ind w:left="360"/>
        <w:jc w:val="both"/>
        <w:rPr>
          <w:rFonts w:asciiTheme="majorHAnsi" w:hAnsiTheme="majorHAnsi" w:cstheme="majorHAnsi"/>
          <w:sz w:val="24"/>
          <w:szCs w:val="24"/>
        </w:rPr>
      </w:pPr>
    </w:p>
    <w:p w:rsidR="00002ED0" w:rsidRPr="00F13A8D" w:rsidRDefault="00002ED0"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Additional care and caution will be exercised when providing legal, medical, or consumer information. To avoid misunderstandings, it is preferred that patrons visit the library to review this type of information, rather than receiving the information over the telephone. Reference staff will provide definitions, quote material verbatim, and direct patrons to information sources.  Staff will not offer advice or opinions, condense or abstract information, or suggest a course of action or diagnosis. Staff will provide the source and copyright date for legal and medical information.</w:t>
      </w:r>
    </w:p>
    <w:p w:rsidR="008D2770" w:rsidRDefault="008D2770" w:rsidP="00751F87">
      <w:pPr>
        <w:pStyle w:val="NoSpacing"/>
        <w:jc w:val="both"/>
        <w:rPr>
          <w:rFonts w:asciiTheme="majorHAnsi" w:hAnsiTheme="majorHAnsi" w:cstheme="majorHAnsi"/>
          <w:b/>
          <w:sz w:val="32"/>
          <w:szCs w:val="32"/>
        </w:rPr>
      </w:pPr>
    </w:p>
    <w:p w:rsidR="00820B7C" w:rsidRPr="00F13A8D" w:rsidRDefault="00820B7C" w:rsidP="00751F87">
      <w:pPr>
        <w:pStyle w:val="NoSpacing"/>
        <w:jc w:val="both"/>
        <w:rPr>
          <w:rFonts w:asciiTheme="majorHAnsi" w:hAnsiTheme="majorHAnsi" w:cstheme="majorHAnsi"/>
          <w:b/>
          <w:sz w:val="32"/>
          <w:szCs w:val="32"/>
        </w:rPr>
      </w:pPr>
      <w:r w:rsidRPr="00F13A8D">
        <w:rPr>
          <w:rFonts w:asciiTheme="majorHAnsi" w:hAnsiTheme="majorHAnsi" w:cstheme="majorHAnsi"/>
          <w:b/>
          <w:sz w:val="32"/>
          <w:szCs w:val="32"/>
        </w:rPr>
        <w:t xml:space="preserve">3.2. Photocopying Services </w:t>
      </w:r>
    </w:p>
    <w:p w:rsidR="00820B7C" w:rsidRPr="00F13A8D" w:rsidRDefault="00820B7C" w:rsidP="00751F87">
      <w:pPr>
        <w:pStyle w:val="NoSpacing"/>
        <w:jc w:val="both"/>
        <w:rPr>
          <w:rFonts w:asciiTheme="majorHAnsi" w:hAnsiTheme="majorHAnsi" w:cstheme="majorHAnsi"/>
          <w:color w:val="FF0000"/>
          <w:sz w:val="24"/>
          <w:szCs w:val="24"/>
        </w:rPr>
      </w:pPr>
    </w:p>
    <w:p w:rsidR="00CC60ED" w:rsidRPr="00F13A8D" w:rsidRDefault="00820B7C"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 xml:space="preserve">The Austin County Library System libraries provide a photocopier service primarily to facilitate patron use of non-circulating materials such as reference books, magazines, newspapers, and local history materials. </w:t>
      </w:r>
      <w:r w:rsidR="00CC60ED" w:rsidRPr="00F13A8D">
        <w:rPr>
          <w:rFonts w:asciiTheme="majorHAnsi" w:hAnsiTheme="majorHAnsi" w:cstheme="majorHAnsi"/>
          <w:sz w:val="24"/>
          <w:szCs w:val="24"/>
        </w:rPr>
        <w:t>When providing services with the photocopier, staff will not knowingly violate copyright law. Patrons using the photocopier services must adhere to the U.S. Copyright Law.</w:t>
      </w:r>
      <w:r w:rsidR="00366111" w:rsidRPr="00F13A8D">
        <w:rPr>
          <w:rFonts w:asciiTheme="majorHAnsi" w:hAnsiTheme="majorHAnsi" w:cstheme="majorHAnsi"/>
          <w:sz w:val="24"/>
          <w:szCs w:val="24"/>
        </w:rPr>
        <w:t xml:space="preserve"> All copies for Governmental Organizations are free of charge.</w:t>
      </w:r>
    </w:p>
    <w:p w:rsidR="00CC60ED" w:rsidRPr="00F13A8D" w:rsidRDefault="00CC60ED" w:rsidP="00751F87">
      <w:pPr>
        <w:pStyle w:val="NoSpacing"/>
        <w:jc w:val="both"/>
        <w:rPr>
          <w:rFonts w:asciiTheme="majorHAnsi" w:hAnsiTheme="majorHAnsi" w:cstheme="majorHAnsi"/>
          <w:color w:val="FF0000"/>
          <w:sz w:val="24"/>
          <w:szCs w:val="24"/>
        </w:rPr>
      </w:pPr>
    </w:p>
    <w:p w:rsidR="00821CDC" w:rsidRPr="00F13A8D" w:rsidRDefault="005B0406" w:rsidP="00751F87">
      <w:pPr>
        <w:pStyle w:val="NoSpacing"/>
        <w:jc w:val="both"/>
        <w:rPr>
          <w:rFonts w:asciiTheme="majorHAnsi" w:hAnsiTheme="majorHAnsi" w:cstheme="majorHAnsi"/>
          <w:b/>
          <w:sz w:val="28"/>
          <w:szCs w:val="28"/>
        </w:rPr>
      </w:pPr>
      <w:r w:rsidRPr="00F13A8D">
        <w:rPr>
          <w:rFonts w:asciiTheme="majorHAnsi" w:hAnsiTheme="majorHAnsi" w:cstheme="majorHAnsi"/>
          <w:b/>
          <w:sz w:val="28"/>
          <w:szCs w:val="28"/>
        </w:rPr>
        <w:t>Photocopy Fees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6205"/>
      </w:tblGrid>
      <w:tr w:rsidR="00EC5B4F" w:rsidRPr="00F13A8D" w:rsidTr="00820B7C">
        <w:tc>
          <w:tcPr>
            <w:tcW w:w="3145" w:type="dxa"/>
            <w:vMerge w:val="restart"/>
          </w:tcPr>
          <w:p w:rsidR="00EC5B4F" w:rsidRPr="00F13A8D" w:rsidRDefault="00EC5B4F" w:rsidP="001F18BE">
            <w:pPr>
              <w:pStyle w:val="NoSpacing"/>
              <w:spacing w:before="60" w:after="60"/>
              <w:jc w:val="both"/>
              <w:rPr>
                <w:rFonts w:asciiTheme="majorHAnsi" w:hAnsiTheme="majorHAnsi" w:cstheme="majorHAnsi"/>
                <w:sz w:val="24"/>
                <w:szCs w:val="24"/>
              </w:rPr>
            </w:pPr>
            <w:r w:rsidRPr="00F13A8D">
              <w:rPr>
                <w:rFonts w:asciiTheme="majorHAnsi" w:hAnsiTheme="majorHAnsi" w:cstheme="majorHAnsi"/>
                <w:sz w:val="24"/>
                <w:szCs w:val="24"/>
              </w:rPr>
              <w:t>Black and White Copies</w:t>
            </w:r>
          </w:p>
        </w:tc>
        <w:tc>
          <w:tcPr>
            <w:tcW w:w="6205" w:type="dxa"/>
          </w:tcPr>
          <w:p w:rsidR="00EC5B4F" w:rsidRPr="00F13A8D" w:rsidRDefault="00EC5B4F" w:rsidP="001F18BE">
            <w:pPr>
              <w:pStyle w:val="NoSpacing"/>
              <w:spacing w:before="60" w:after="60"/>
              <w:jc w:val="both"/>
              <w:rPr>
                <w:rFonts w:asciiTheme="majorHAnsi" w:hAnsiTheme="majorHAnsi" w:cstheme="majorHAnsi"/>
                <w:sz w:val="24"/>
                <w:szCs w:val="24"/>
              </w:rPr>
            </w:pPr>
            <w:r w:rsidRPr="00F13A8D">
              <w:rPr>
                <w:rFonts w:asciiTheme="majorHAnsi" w:hAnsiTheme="majorHAnsi" w:cstheme="majorHAnsi"/>
                <w:sz w:val="24"/>
                <w:szCs w:val="24"/>
              </w:rPr>
              <w:t>$0.15 per 8.5”x11” sheet</w:t>
            </w:r>
          </w:p>
        </w:tc>
      </w:tr>
      <w:tr w:rsidR="00EC5B4F" w:rsidRPr="00F13A8D" w:rsidTr="00820B7C">
        <w:tc>
          <w:tcPr>
            <w:tcW w:w="3145" w:type="dxa"/>
            <w:vMerge/>
          </w:tcPr>
          <w:p w:rsidR="00EC5B4F" w:rsidRPr="00F13A8D" w:rsidRDefault="00EC5B4F" w:rsidP="001F18BE">
            <w:pPr>
              <w:pStyle w:val="NoSpacing"/>
              <w:spacing w:before="60" w:after="60"/>
              <w:jc w:val="both"/>
              <w:rPr>
                <w:rFonts w:asciiTheme="majorHAnsi" w:hAnsiTheme="majorHAnsi" w:cstheme="majorHAnsi"/>
                <w:sz w:val="24"/>
                <w:szCs w:val="24"/>
              </w:rPr>
            </w:pPr>
          </w:p>
        </w:tc>
        <w:tc>
          <w:tcPr>
            <w:tcW w:w="6205" w:type="dxa"/>
          </w:tcPr>
          <w:p w:rsidR="00995EFC" w:rsidRPr="00F13A8D" w:rsidRDefault="00EC5B4F" w:rsidP="001F18BE">
            <w:pPr>
              <w:pStyle w:val="NoSpacing"/>
              <w:spacing w:before="60" w:after="60"/>
              <w:jc w:val="both"/>
              <w:rPr>
                <w:rFonts w:asciiTheme="majorHAnsi" w:hAnsiTheme="majorHAnsi" w:cstheme="majorHAnsi"/>
                <w:sz w:val="24"/>
                <w:szCs w:val="24"/>
              </w:rPr>
            </w:pPr>
            <w:r w:rsidRPr="00F13A8D">
              <w:rPr>
                <w:rFonts w:asciiTheme="majorHAnsi" w:hAnsiTheme="majorHAnsi" w:cstheme="majorHAnsi"/>
                <w:sz w:val="24"/>
                <w:szCs w:val="24"/>
              </w:rPr>
              <w:t>$0.25 per Legal size sheet</w:t>
            </w:r>
          </w:p>
        </w:tc>
      </w:tr>
      <w:tr w:rsidR="00EC5B4F" w:rsidRPr="00F13A8D" w:rsidTr="00820B7C">
        <w:tc>
          <w:tcPr>
            <w:tcW w:w="3145" w:type="dxa"/>
            <w:vMerge w:val="restart"/>
          </w:tcPr>
          <w:p w:rsidR="00EC5B4F" w:rsidRPr="00F13A8D" w:rsidRDefault="00EC5B4F" w:rsidP="001F18BE">
            <w:pPr>
              <w:pStyle w:val="NoSpacing"/>
              <w:spacing w:before="60" w:after="60"/>
              <w:jc w:val="both"/>
              <w:rPr>
                <w:rFonts w:asciiTheme="majorHAnsi" w:hAnsiTheme="majorHAnsi" w:cstheme="majorHAnsi"/>
                <w:sz w:val="24"/>
                <w:szCs w:val="24"/>
              </w:rPr>
            </w:pPr>
            <w:r w:rsidRPr="00F13A8D">
              <w:rPr>
                <w:rFonts w:asciiTheme="majorHAnsi" w:hAnsiTheme="majorHAnsi" w:cstheme="majorHAnsi"/>
                <w:sz w:val="24"/>
                <w:szCs w:val="24"/>
              </w:rPr>
              <w:t xml:space="preserve">Color Copies  </w:t>
            </w:r>
          </w:p>
        </w:tc>
        <w:tc>
          <w:tcPr>
            <w:tcW w:w="6205" w:type="dxa"/>
          </w:tcPr>
          <w:p w:rsidR="00EC5B4F" w:rsidRPr="00F13A8D" w:rsidRDefault="00EC5B4F" w:rsidP="001F18BE">
            <w:pPr>
              <w:pStyle w:val="NoSpacing"/>
              <w:spacing w:before="60" w:after="60"/>
              <w:jc w:val="both"/>
              <w:rPr>
                <w:rFonts w:asciiTheme="majorHAnsi" w:hAnsiTheme="majorHAnsi" w:cstheme="majorHAnsi"/>
                <w:sz w:val="24"/>
                <w:szCs w:val="24"/>
              </w:rPr>
            </w:pPr>
            <w:r w:rsidRPr="00F13A8D">
              <w:rPr>
                <w:rFonts w:asciiTheme="majorHAnsi" w:hAnsiTheme="majorHAnsi" w:cstheme="majorHAnsi"/>
                <w:sz w:val="24"/>
                <w:szCs w:val="24"/>
              </w:rPr>
              <w:t>$0.25 per 8.5”x11” sheet</w:t>
            </w:r>
          </w:p>
        </w:tc>
      </w:tr>
      <w:tr w:rsidR="00EC5B4F" w:rsidRPr="00F13A8D" w:rsidTr="00820B7C">
        <w:tc>
          <w:tcPr>
            <w:tcW w:w="3145" w:type="dxa"/>
            <w:vMerge/>
          </w:tcPr>
          <w:p w:rsidR="00EC5B4F" w:rsidRPr="00F13A8D" w:rsidRDefault="00EC5B4F" w:rsidP="001F18BE">
            <w:pPr>
              <w:pStyle w:val="NoSpacing"/>
              <w:spacing w:before="60" w:after="60"/>
              <w:jc w:val="both"/>
              <w:rPr>
                <w:rFonts w:asciiTheme="majorHAnsi" w:hAnsiTheme="majorHAnsi" w:cstheme="majorHAnsi"/>
                <w:sz w:val="24"/>
                <w:szCs w:val="24"/>
              </w:rPr>
            </w:pPr>
          </w:p>
        </w:tc>
        <w:tc>
          <w:tcPr>
            <w:tcW w:w="6205" w:type="dxa"/>
          </w:tcPr>
          <w:p w:rsidR="00995EFC" w:rsidRPr="00F13A8D" w:rsidRDefault="00EC5B4F" w:rsidP="001F18BE">
            <w:pPr>
              <w:pStyle w:val="NoSpacing"/>
              <w:spacing w:before="60" w:after="60"/>
              <w:jc w:val="both"/>
              <w:rPr>
                <w:rFonts w:asciiTheme="majorHAnsi" w:hAnsiTheme="majorHAnsi" w:cstheme="majorHAnsi"/>
                <w:sz w:val="24"/>
                <w:szCs w:val="24"/>
              </w:rPr>
            </w:pPr>
            <w:r w:rsidRPr="00F13A8D">
              <w:rPr>
                <w:rFonts w:asciiTheme="majorHAnsi" w:hAnsiTheme="majorHAnsi" w:cstheme="majorHAnsi"/>
                <w:sz w:val="24"/>
                <w:szCs w:val="24"/>
              </w:rPr>
              <w:t>$0.50 per Legal size sheet</w:t>
            </w:r>
          </w:p>
        </w:tc>
      </w:tr>
      <w:tr w:rsidR="00820B7C" w:rsidRPr="00F13A8D" w:rsidTr="00820B7C">
        <w:tc>
          <w:tcPr>
            <w:tcW w:w="3145" w:type="dxa"/>
          </w:tcPr>
          <w:p w:rsidR="00820B7C" w:rsidRPr="00F13A8D" w:rsidRDefault="00820B7C" w:rsidP="001F18BE">
            <w:pPr>
              <w:pStyle w:val="NoSpacing"/>
              <w:spacing w:before="60" w:after="60"/>
              <w:jc w:val="both"/>
              <w:rPr>
                <w:rFonts w:asciiTheme="majorHAnsi" w:hAnsiTheme="majorHAnsi" w:cstheme="majorHAnsi"/>
                <w:sz w:val="24"/>
                <w:szCs w:val="24"/>
              </w:rPr>
            </w:pPr>
            <w:r w:rsidRPr="00F13A8D">
              <w:rPr>
                <w:rFonts w:asciiTheme="majorHAnsi" w:hAnsiTheme="majorHAnsi" w:cstheme="majorHAnsi"/>
                <w:sz w:val="24"/>
                <w:szCs w:val="24"/>
              </w:rPr>
              <w:t>Color Photos</w:t>
            </w:r>
          </w:p>
        </w:tc>
        <w:tc>
          <w:tcPr>
            <w:tcW w:w="6205" w:type="dxa"/>
          </w:tcPr>
          <w:p w:rsidR="00820B7C" w:rsidRPr="00F13A8D" w:rsidRDefault="00820B7C" w:rsidP="001F18BE">
            <w:pPr>
              <w:pStyle w:val="NoSpacing"/>
              <w:spacing w:before="60" w:after="60"/>
              <w:jc w:val="both"/>
              <w:rPr>
                <w:rFonts w:asciiTheme="majorHAnsi" w:hAnsiTheme="majorHAnsi" w:cstheme="majorHAnsi"/>
                <w:sz w:val="24"/>
                <w:szCs w:val="24"/>
              </w:rPr>
            </w:pPr>
            <w:r w:rsidRPr="00F13A8D">
              <w:rPr>
                <w:rFonts w:asciiTheme="majorHAnsi" w:hAnsiTheme="majorHAnsi" w:cstheme="majorHAnsi"/>
                <w:sz w:val="24"/>
                <w:szCs w:val="24"/>
              </w:rPr>
              <w:t>$1.00 per page</w:t>
            </w:r>
          </w:p>
        </w:tc>
      </w:tr>
    </w:tbl>
    <w:p w:rsidR="00820B7C" w:rsidRPr="00F13A8D" w:rsidRDefault="00820B7C" w:rsidP="00751F87">
      <w:pPr>
        <w:pStyle w:val="NoSpacing"/>
        <w:jc w:val="both"/>
        <w:rPr>
          <w:rFonts w:asciiTheme="majorHAnsi" w:hAnsiTheme="majorHAnsi" w:cstheme="majorHAnsi"/>
          <w:sz w:val="24"/>
          <w:szCs w:val="24"/>
        </w:rPr>
      </w:pPr>
    </w:p>
    <w:p w:rsidR="00820B7C" w:rsidRPr="00F13A8D" w:rsidRDefault="00D96ED2" w:rsidP="00751F87">
      <w:pPr>
        <w:pStyle w:val="NoSpacing"/>
        <w:jc w:val="both"/>
        <w:rPr>
          <w:rFonts w:asciiTheme="majorHAnsi" w:hAnsiTheme="majorHAnsi" w:cstheme="majorHAnsi"/>
          <w:b/>
          <w:sz w:val="32"/>
          <w:szCs w:val="32"/>
        </w:rPr>
      </w:pPr>
      <w:r w:rsidRPr="00F13A8D">
        <w:rPr>
          <w:rFonts w:asciiTheme="majorHAnsi" w:hAnsiTheme="majorHAnsi" w:cstheme="majorHAnsi"/>
          <w:b/>
          <w:sz w:val="32"/>
          <w:szCs w:val="32"/>
        </w:rPr>
        <w:t>3.3. Fax Services</w:t>
      </w:r>
    </w:p>
    <w:p w:rsidR="00D96ED2" w:rsidRPr="00F13A8D" w:rsidRDefault="00D96ED2" w:rsidP="00751F87">
      <w:pPr>
        <w:pStyle w:val="NoSpacing"/>
        <w:jc w:val="both"/>
        <w:rPr>
          <w:rFonts w:asciiTheme="majorHAnsi" w:hAnsiTheme="majorHAnsi" w:cstheme="majorHAnsi"/>
          <w:color w:val="FF0000"/>
          <w:sz w:val="24"/>
          <w:szCs w:val="24"/>
        </w:rPr>
      </w:pPr>
    </w:p>
    <w:p w:rsidR="00820B7C" w:rsidRPr="00F13A8D" w:rsidRDefault="00820B7C"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Fax service is provided by the Austin County Library System when the information requested is brief and readily available in printed form. Staff cannot conduct extensive research, compile information, or gather data from a variety of sources to be faxed. Fax service is provided as part of the reference services of the library and community service.</w:t>
      </w:r>
    </w:p>
    <w:p w:rsidR="002036BB" w:rsidRPr="00F13A8D" w:rsidRDefault="002036BB" w:rsidP="005A70AF">
      <w:pPr>
        <w:pStyle w:val="NoSpacing"/>
        <w:jc w:val="both"/>
        <w:rPr>
          <w:rFonts w:asciiTheme="majorHAnsi" w:hAnsiTheme="majorHAnsi" w:cstheme="majorHAnsi"/>
          <w:sz w:val="24"/>
          <w:szCs w:val="24"/>
        </w:rPr>
      </w:pPr>
    </w:p>
    <w:p w:rsidR="00820B7C" w:rsidRPr="00F13A8D" w:rsidRDefault="00820B7C" w:rsidP="005A70AF">
      <w:pPr>
        <w:pStyle w:val="NoSpacing"/>
        <w:jc w:val="both"/>
        <w:rPr>
          <w:rFonts w:asciiTheme="majorHAnsi" w:hAnsiTheme="majorHAnsi" w:cstheme="majorHAnsi"/>
          <w:sz w:val="24"/>
          <w:szCs w:val="24"/>
        </w:rPr>
      </w:pPr>
      <w:r w:rsidRPr="00F13A8D">
        <w:rPr>
          <w:rFonts w:asciiTheme="majorHAnsi" w:hAnsiTheme="majorHAnsi" w:cstheme="majorHAnsi"/>
          <w:sz w:val="24"/>
          <w:szCs w:val="24"/>
        </w:rPr>
        <w:t>Staff will adhere to copyright restrictions when faxing materials.</w:t>
      </w:r>
    </w:p>
    <w:p w:rsidR="00820B7C" w:rsidRPr="00F13A8D" w:rsidRDefault="00820B7C" w:rsidP="00751F87">
      <w:pPr>
        <w:pStyle w:val="NoSpacing"/>
        <w:jc w:val="both"/>
        <w:rPr>
          <w:rFonts w:asciiTheme="majorHAnsi" w:hAnsiTheme="majorHAnsi" w:cstheme="majorHAnsi"/>
          <w:sz w:val="24"/>
          <w:szCs w:val="24"/>
        </w:rPr>
      </w:pPr>
    </w:p>
    <w:p w:rsidR="00820B7C" w:rsidRPr="00F13A8D" w:rsidRDefault="00820B7C" w:rsidP="00751F87">
      <w:pPr>
        <w:pStyle w:val="NoSpacing"/>
        <w:jc w:val="both"/>
        <w:rPr>
          <w:rFonts w:asciiTheme="majorHAnsi" w:hAnsiTheme="majorHAnsi" w:cstheme="majorHAnsi"/>
          <w:b/>
          <w:sz w:val="28"/>
          <w:szCs w:val="28"/>
        </w:rPr>
      </w:pPr>
      <w:r w:rsidRPr="00F13A8D">
        <w:rPr>
          <w:rFonts w:asciiTheme="majorHAnsi" w:hAnsiTheme="majorHAnsi" w:cstheme="majorHAnsi"/>
          <w:b/>
          <w:sz w:val="28"/>
          <w:szCs w:val="28"/>
        </w:rPr>
        <w:t>Fax Service Fees: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5092"/>
      </w:tblGrid>
      <w:tr w:rsidR="00D96ED2" w:rsidRPr="00F13A8D" w:rsidTr="00060B46">
        <w:tc>
          <w:tcPr>
            <w:tcW w:w="2828" w:type="dxa"/>
          </w:tcPr>
          <w:p w:rsidR="00D96ED2" w:rsidRPr="00F13A8D" w:rsidRDefault="00D96ED2" w:rsidP="0097668A">
            <w:pPr>
              <w:pStyle w:val="NoSpacing"/>
              <w:spacing w:beforeLines="60" w:before="144" w:afterLines="60" w:after="144"/>
              <w:jc w:val="both"/>
              <w:rPr>
                <w:rFonts w:asciiTheme="majorHAnsi" w:hAnsiTheme="majorHAnsi" w:cstheme="majorHAnsi"/>
                <w:b/>
                <w:sz w:val="24"/>
                <w:szCs w:val="24"/>
              </w:rPr>
            </w:pPr>
            <w:r w:rsidRPr="00F13A8D">
              <w:rPr>
                <w:rFonts w:asciiTheme="majorHAnsi" w:hAnsiTheme="majorHAnsi" w:cstheme="majorHAnsi"/>
                <w:sz w:val="24"/>
                <w:szCs w:val="24"/>
              </w:rPr>
              <w:t>Fax transmissions</w:t>
            </w:r>
          </w:p>
        </w:tc>
        <w:tc>
          <w:tcPr>
            <w:tcW w:w="5092" w:type="dxa"/>
          </w:tcPr>
          <w:p w:rsidR="00D96ED2" w:rsidRPr="00F13A8D" w:rsidRDefault="00D96ED2" w:rsidP="00E524BB">
            <w:pPr>
              <w:pStyle w:val="NoSpacing"/>
              <w:spacing w:beforeLines="60" w:before="144" w:afterLines="60" w:after="144"/>
              <w:rPr>
                <w:rFonts w:asciiTheme="majorHAnsi" w:hAnsiTheme="majorHAnsi" w:cstheme="majorHAnsi"/>
                <w:sz w:val="24"/>
                <w:szCs w:val="24"/>
              </w:rPr>
            </w:pPr>
            <w:r w:rsidRPr="00F13A8D">
              <w:rPr>
                <w:rFonts w:asciiTheme="majorHAnsi" w:hAnsiTheme="majorHAnsi" w:cstheme="majorHAnsi"/>
                <w:sz w:val="24"/>
                <w:szCs w:val="24"/>
              </w:rPr>
              <w:t>$1.00 per page. There is no charge for the cover page.</w:t>
            </w:r>
          </w:p>
        </w:tc>
      </w:tr>
    </w:tbl>
    <w:p w:rsidR="00820B7C" w:rsidRPr="00F13A8D" w:rsidRDefault="00820B7C" w:rsidP="00751F87">
      <w:pPr>
        <w:pStyle w:val="NoSpacing"/>
        <w:jc w:val="both"/>
        <w:rPr>
          <w:rFonts w:asciiTheme="majorHAnsi" w:hAnsiTheme="majorHAnsi" w:cstheme="majorHAnsi"/>
          <w:color w:val="FF0000"/>
          <w:sz w:val="24"/>
          <w:szCs w:val="24"/>
        </w:rPr>
      </w:pPr>
    </w:p>
    <w:p w:rsidR="003E4C22" w:rsidRPr="00F13A8D" w:rsidRDefault="003E4C22" w:rsidP="00B07950">
      <w:pPr>
        <w:spacing w:after="0" w:line="240" w:lineRule="auto"/>
        <w:rPr>
          <w:rFonts w:asciiTheme="majorHAnsi" w:eastAsia="Times New Roman" w:hAnsiTheme="majorHAnsi" w:cstheme="majorHAnsi"/>
          <w:b/>
          <w:color w:val="222330"/>
          <w:sz w:val="32"/>
          <w:szCs w:val="32"/>
        </w:rPr>
      </w:pPr>
      <w:r w:rsidRPr="00F13A8D">
        <w:rPr>
          <w:rFonts w:asciiTheme="majorHAnsi" w:eastAsia="Times New Roman" w:hAnsiTheme="majorHAnsi" w:cstheme="majorHAnsi"/>
          <w:b/>
          <w:bCs/>
          <w:color w:val="000000"/>
          <w:sz w:val="32"/>
          <w:szCs w:val="32"/>
        </w:rPr>
        <w:t>3.4. Meetings at the Library Policy</w:t>
      </w:r>
    </w:p>
    <w:p w:rsidR="003E4C22" w:rsidRPr="00F13A8D" w:rsidRDefault="003E4C22" w:rsidP="005A70AF">
      <w:pPr>
        <w:spacing w:before="240" w:after="0" w:line="240" w:lineRule="auto"/>
        <w:jc w:val="both"/>
        <w:rPr>
          <w:rFonts w:asciiTheme="majorHAnsi" w:eastAsia="Times New Roman" w:hAnsiTheme="majorHAnsi" w:cstheme="majorHAnsi"/>
          <w:color w:val="222330"/>
          <w:sz w:val="24"/>
          <w:szCs w:val="24"/>
        </w:rPr>
      </w:pPr>
      <w:r w:rsidRPr="00F13A8D">
        <w:rPr>
          <w:rFonts w:asciiTheme="majorHAnsi" w:eastAsia="Times New Roman" w:hAnsiTheme="majorHAnsi" w:cstheme="majorHAnsi"/>
          <w:color w:val="000000"/>
          <w:sz w:val="24"/>
          <w:szCs w:val="24"/>
        </w:rPr>
        <w:t>A Library</w:t>
      </w:r>
      <w:r w:rsidR="00366111" w:rsidRPr="00F13A8D">
        <w:rPr>
          <w:rFonts w:asciiTheme="majorHAnsi" w:eastAsia="Times New Roman" w:hAnsiTheme="majorHAnsi" w:cstheme="majorHAnsi"/>
          <w:color w:val="000000"/>
          <w:sz w:val="24"/>
          <w:szCs w:val="24"/>
        </w:rPr>
        <w:t xml:space="preserve"> may be used aa</w:t>
      </w:r>
      <w:r w:rsidRPr="00F13A8D">
        <w:rPr>
          <w:rFonts w:asciiTheme="majorHAnsi" w:eastAsia="Times New Roman" w:hAnsiTheme="majorHAnsi" w:cstheme="majorHAnsi"/>
          <w:color w:val="000000"/>
          <w:sz w:val="24"/>
          <w:szCs w:val="24"/>
        </w:rPr>
        <w:t xml:space="preserve"> a meeting place for any local not-for-profit, non-commercial group of at least three individuals engaged in an educational, cultural, intellectual, or civic activity. The individual or group as a whole, is responsible for damages that result from the group’s use of the </w:t>
      </w:r>
      <w:r w:rsidR="00366111" w:rsidRPr="00F13A8D">
        <w:rPr>
          <w:rFonts w:asciiTheme="majorHAnsi" w:eastAsia="Times New Roman" w:hAnsiTheme="majorHAnsi" w:cstheme="majorHAnsi"/>
          <w:color w:val="000000"/>
          <w:sz w:val="24"/>
          <w:szCs w:val="24"/>
        </w:rPr>
        <w:t xml:space="preserve">library. Library should be left </w:t>
      </w:r>
      <w:r w:rsidRPr="00F13A8D">
        <w:rPr>
          <w:rFonts w:asciiTheme="majorHAnsi" w:eastAsia="Times New Roman" w:hAnsiTheme="majorHAnsi" w:cstheme="majorHAnsi"/>
          <w:color w:val="222330"/>
          <w:sz w:val="24"/>
          <w:szCs w:val="24"/>
        </w:rPr>
        <w:t xml:space="preserve">as </w:t>
      </w:r>
      <w:r w:rsidR="00366111" w:rsidRPr="00F13A8D">
        <w:rPr>
          <w:rFonts w:asciiTheme="majorHAnsi" w:eastAsia="Times New Roman" w:hAnsiTheme="majorHAnsi" w:cstheme="majorHAnsi"/>
          <w:color w:val="222330"/>
          <w:sz w:val="24"/>
          <w:szCs w:val="24"/>
        </w:rPr>
        <w:t>was</w:t>
      </w:r>
      <w:r w:rsidRPr="00F13A8D">
        <w:rPr>
          <w:rFonts w:asciiTheme="majorHAnsi" w:eastAsia="Times New Roman" w:hAnsiTheme="majorHAnsi" w:cstheme="majorHAnsi"/>
          <w:color w:val="222330"/>
          <w:sz w:val="24"/>
          <w:szCs w:val="24"/>
        </w:rPr>
        <w:t xml:space="preserve"> found. If the furniture is rearranged, it should be returned to the original arrangement at the end of the meeting.</w:t>
      </w:r>
    </w:p>
    <w:p w:rsidR="00053D88" w:rsidRDefault="00053D88" w:rsidP="00751F87">
      <w:pPr>
        <w:spacing w:after="0" w:line="240" w:lineRule="auto"/>
        <w:jc w:val="both"/>
        <w:rPr>
          <w:rStyle w:val="field"/>
          <w:rFonts w:asciiTheme="majorHAnsi" w:hAnsiTheme="majorHAnsi" w:cstheme="majorHAnsi"/>
          <w:b/>
          <w:bCs/>
          <w:sz w:val="32"/>
          <w:szCs w:val="32"/>
        </w:rPr>
      </w:pPr>
    </w:p>
    <w:p w:rsidR="00342793" w:rsidRPr="00F13A8D" w:rsidRDefault="0081314C" w:rsidP="00751F87">
      <w:pPr>
        <w:spacing w:after="0" w:line="240" w:lineRule="auto"/>
        <w:jc w:val="both"/>
        <w:rPr>
          <w:rFonts w:asciiTheme="majorHAnsi" w:hAnsiTheme="majorHAnsi" w:cstheme="majorHAnsi"/>
          <w:b/>
          <w:sz w:val="32"/>
          <w:szCs w:val="32"/>
        </w:rPr>
      </w:pPr>
      <w:r w:rsidRPr="00F13A8D">
        <w:rPr>
          <w:rStyle w:val="field"/>
          <w:rFonts w:asciiTheme="majorHAnsi" w:hAnsiTheme="majorHAnsi" w:cstheme="majorHAnsi"/>
          <w:b/>
          <w:bCs/>
          <w:sz w:val="32"/>
          <w:szCs w:val="32"/>
        </w:rPr>
        <w:t>3.5</w:t>
      </w:r>
      <w:r w:rsidR="00D96ED2" w:rsidRPr="00F13A8D">
        <w:rPr>
          <w:rStyle w:val="field"/>
          <w:rFonts w:asciiTheme="majorHAnsi" w:hAnsiTheme="majorHAnsi" w:cstheme="majorHAnsi"/>
          <w:b/>
          <w:bCs/>
          <w:sz w:val="32"/>
          <w:szCs w:val="32"/>
        </w:rPr>
        <w:t>.</w:t>
      </w:r>
      <w:r w:rsidR="00002ED0" w:rsidRPr="00F13A8D">
        <w:rPr>
          <w:rStyle w:val="field"/>
          <w:rFonts w:asciiTheme="majorHAnsi" w:hAnsiTheme="majorHAnsi" w:cstheme="majorHAnsi"/>
          <w:b/>
          <w:bCs/>
          <w:sz w:val="32"/>
          <w:szCs w:val="32"/>
        </w:rPr>
        <w:t xml:space="preserve"> </w:t>
      </w:r>
      <w:r w:rsidR="00342793" w:rsidRPr="00F13A8D">
        <w:rPr>
          <w:rStyle w:val="field"/>
          <w:rFonts w:asciiTheme="majorHAnsi" w:hAnsiTheme="majorHAnsi" w:cstheme="majorHAnsi"/>
          <w:b/>
          <w:bCs/>
          <w:sz w:val="32"/>
          <w:szCs w:val="32"/>
        </w:rPr>
        <w:t>Displays, Exhibits, Bulletin Boards Policy</w:t>
      </w:r>
    </w:p>
    <w:p w:rsidR="002C6A89" w:rsidRPr="00F13A8D" w:rsidRDefault="002C6A89" w:rsidP="002C6A89">
      <w:pPr>
        <w:pStyle w:val="NormalWeb"/>
        <w:shd w:val="clear" w:color="auto" w:fill="FFFFFF"/>
        <w:spacing w:before="0" w:beforeAutospacing="0" w:after="0" w:afterAutospacing="0"/>
        <w:jc w:val="both"/>
        <w:rPr>
          <w:rStyle w:val="Strong"/>
          <w:rFonts w:asciiTheme="majorHAnsi" w:hAnsiTheme="majorHAnsi" w:cstheme="majorHAnsi"/>
          <w:b w:val="0"/>
          <w:color w:val="222330"/>
          <w:sz w:val="28"/>
          <w:szCs w:val="28"/>
          <w:u w:val="single"/>
        </w:rPr>
      </w:pPr>
    </w:p>
    <w:p w:rsidR="00342793" w:rsidRPr="00F13A8D" w:rsidRDefault="00342793" w:rsidP="005A70AF">
      <w:pPr>
        <w:pStyle w:val="NormalWeb"/>
        <w:shd w:val="clear" w:color="auto" w:fill="FFFFFF"/>
        <w:spacing w:before="0" w:beforeAutospacing="0" w:after="0" w:afterAutospacing="0"/>
        <w:jc w:val="both"/>
        <w:rPr>
          <w:rFonts w:asciiTheme="majorHAnsi" w:hAnsiTheme="majorHAnsi" w:cstheme="majorHAnsi"/>
          <w:color w:val="222330"/>
        </w:rPr>
      </w:pPr>
      <w:r w:rsidRPr="00F13A8D">
        <w:rPr>
          <w:rFonts w:asciiTheme="majorHAnsi" w:hAnsiTheme="majorHAnsi" w:cstheme="majorHAnsi"/>
          <w:color w:val="222330"/>
        </w:rPr>
        <w:t xml:space="preserve">The Austin </w:t>
      </w:r>
      <w:r w:rsidR="00B937CB" w:rsidRPr="00F13A8D">
        <w:rPr>
          <w:rFonts w:asciiTheme="majorHAnsi" w:hAnsiTheme="majorHAnsi" w:cstheme="majorHAnsi"/>
          <w:color w:val="222330"/>
        </w:rPr>
        <w:t xml:space="preserve">County </w:t>
      </w:r>
      <w:r w:rsidRPr="00F13A8D">
        <w:rPr>
          <w:rFonts w:asciiTheme="majorHAnsi" w:hAnsiTheme="majorHAnsi" w:cstheme="majorHAnsi"/>
          <w:color w:val="222330"/>
        </w:rPr>
        <w:t>Library</w:t>
      </w:r>
      <w:r w:rsidR="00B937CB" w:rsidRPr="00F13A8D">
        <w:rPr>
          <w:rFonts w:asciiTheme="majorHAnsi" w:hAnsiTheme="majorHAnsi" w:cstheme="majorHAnsi"/>
          <w:color w:val="222330"/>
        </w:rPr>
        <w:t xml:space="preserve"> System libraries make</w:t>
      </w:r>
      <w:r w:rsidRPr="00F13A8D">
        <w:rPr>
          <w:rFonts w:asciiTheme="majorHAnsi" w:hAnsiTheme="majorHAnsi" w:cstheme="majorHAnsi"/>
          <w:color w:val="222330"/>
        </w:rPr>
        <w:t xml:space="preserve"> attempts to provide the </w:t>
      </w:r>
      <w:r w:rsidR="00B937CB" w:rsidRPr="00F13A8D">
        <w:rPr>
          <w:rFonts w:asciiTheme="majorHAnsi" w:hAnsiTheme="majorHAnsi" w:cstheme="majorHAnsi"/>
          <w:color w:val="222330"/>
        </w:rPr>
        <w:t xml:space="preserve">Austin County </w:t>
      </w:r>
      <w:r w:rsidRPr="00F13A8D">
        <w:rPr>
          <w:rFonts w:asciiTheme="majorHAnsi" w:hAnsiTheme="majorHAnsi" w:cstheme="majorHAnsi"/>
          <w:color w:val="222330"/>
        </w:rPr>
        <w:t>communit</w:t>
      </w:r>
      <w:r w:rsidR="00B937CB" w:rsidRPr="00F13A8D">
        <w:rPr>
          <w:rFonts w:asciiTheme="majorHAnsi" w:hAnsiTheme="majorHAnsi" w:cstheme="majorHAnsi"/>
          <w:color w:val="222330"/>
        </w:rPr>
        <w:t>ies</w:t>
      </w:r>
      <w:r w:rsidRPr="00F13A8D">
        <w:rPr>
          <w:rFonts w:asciiTheme="majorHAnsi" w:hAnsiTheme="majorHAnsi" w:cstheme="majorHAnsi"/>
          <w:color w:val="222330"/>
        </w:rPr>
        <w:t xml:space="preserve"> with limited, temporary space for displays, exhibits, and bulletin boards to further the Library’s mission to provide information and services that promote lifelong learning, literacy, and love of reading </w:t>
      </w:r>
      <w:r w:rsidR="000517D2" w:rsidRPr="00F13A8D">
        <w:rPr>
          <w:rFonts w:asciiTheme="majorHAnsi" w:hAnsiTheme="majorHAnsi" w:cstheme="majorHAnsi"/>
          <w:color w:val="222330"/>
        </w:rPr>
        <w:t xml:space="preserve">and </w:t>
      </w:r>
      <w:r w:rsidRPr="00F13A8D">
        <w:rPr>
          <w:rFonts w:asciiTheme="majorHAnsi" w:hAnsiTheme="majorHAnsi" w:cstheme="majorHAnsi"/>
          <w:color w:val="222330"/>
        </w:rPr>
        <w:t>to enrich the quality of life in our community. Not all Library buildings can accommodate postings, displays, or exhibits. To make the most efficient use of the space that is available, the Library has established the following criteria for such material.</w:t>
      </w:r>
    </w:p>
    <w:p w:rsidR="000517D2" w:rsidRPr="00F13A8D" w:rsidRDefault="00342793" w:rsidP="005A70AF">
      <w:pPr>
        <w:pStyle w:val="NormalWeb"/>
        <w:numPr>
          <w:ilvl w:val="0"/>
          <w:numId w:val="22"/>
        </w:numPr>
        <w:shd w:val="clear" w:color="auto" w:fill="FFFFFF"/>
        <w:spacing w:before="240" w:beforeAutospacing="0" w:after="0" w:afterAutospacing="0"/>
        <w:jc w:val="both"/>
        <w:rPr>
          <w:rFonts w:asciiTheme="majorHAnsi" w:hAnsiTheme="majorHAnsi" w:cstheme="majorHAnsi"/>
          <w:color w:val="222330"/>
        </w:rPr>
      </w:pPr>
      <w:r w:rsidRPr="00F13A8D">
        <w:rPr>
          <w:rFonts w:asciiTheme="majorHAnsi" w:hAnsiTheme="majorHAnsi" w:cstheme="majorHAnsi"/>
          <w:color w:val="222330"/>
        </w:rPr>
        <w:t>Any individual or group requesting to post, display, or exhibit materials should bring the material(s) or, in the case of an exhibit, a representative sample of the materials, to the circulation desk.</w:t>
      </w:r>
      <w:r w:rsidR="00B937CB" w:rsidRPr="00F13A8D">
        <w:rPr>
          <w:rFonts w:asciiTheme="majorHAnsi" w:hAnsiTheme="majorHAnsi" w:cstheme="majorHAnsi"/>
          <w:color w:val="222330"/>
        </w:rPr>
        <w:t xml:space="preserve"> </w:t>
      </w:r>
    </w:p>
    <w:p w:rsidR="000517D2" w:rsidRPr="00F13A8D" w:rsidRDefault="00342793" w:rsidP="005A70AF">
      <w:pPr>
        <w:pStyle w:val="NormalWeb"/>
        <w:numPr>
          <w:ilvl w:val="0"/>
          <w:numId w:val="22"/>
        </w:numPr>
        <w:shd w:val="clear" w:color="auto" w:fill="FFFFFF"/>
        <w:spacing w:before="240" w:beforeAutospacing="0" w:after="240" w:afterAutospacing="0"/>
        <w:jc w:val="both"/>
        <w:rPr>
          <w:rFonts w:asciiTheme="majorHAnsi" w:hAnsiTheme="majorHAnsi" w:cstheme="majorHAnsi"/>
          <w:color w:val="222330"/>
        </w:rPr>
      </w:pPr>
      <w:r w:rsidRPr="00F13A8D">
        <w:rPr>
          <w:rFonts w:asciiTheme="majorHAnsi" w:hAnsiTheme="majorHAnsi" w:cstheme="majorHAnsi"/>
          <w:color w:val="222330"/>
        </w:rPr>
        <w:t>Because display space is very limited</w:t>
      </w:r>
      <w:r w:rsidR="00053D88" w:rsidRPr="00F13A8D">
        <w:rPr>
          <w:rFonts w:asciiTheme="majorHAnsi" w:hAnsiTheme="majorHAnsi" w:cstheme="majorHAnsi"/>
          <w:color w:val="222330"/>
        </w:rPr>
        <w:t xml:space="preserve"> at the Austin County Library System branches</w:t>
      </w:r>
      <w:r w:rsidRPr="00F13A8D">
        <w:rPr>
          <w:rFonts w:asciiTheme="majorHAnsi" w:hAnsiTheme="majorHAnsi" w:cstheme="majorHAnsi"/>
          <w:color w:val="222330"/>
        </w:rPr>
        <w:t>, preference will be given to the Library, Library support groups, City, and City</w:t>
      </w:r>
      <w:r w:rsidR="00053D88" w:rsidRPr="00F13A8D">
        <w:rPr>
          <w:rFonts w:asciiTheme="majorHAnsi" w:hAnsiTheme="majorHAnsi" w:cstheme="majorHAnsi"/>
          <w:color w:val="222330"/>
        </w:rPr>
        <w:t>-related material. A</w:t>
      </w:r>
      <w:r w:rsidRPr="00F13A8D">
        <w:rPr>
          <w:rFonts w:asciiTheme="majorHAnsi" w:hAnsiTheme="majorHAnsi" w:cstheme="majorHAnsi"/>
          <w:color w:val="222330"/>
        </w:rPr>
        <w:t>s space permits, announcements of events and activities of tax-supported or non-profit educational, cultural</w:t>
      </w:r>
      <w:r w:rsidR="00053D88" w:rsidRPr="00F13A8D">
        <w:rPr>
          <w:rFonts w:asciiTheme="majorHAnsi" w:hAnsiTheme="majorHAnsi" w:cstheme="majorHAnsi"/>
          <w:color w:val="222330"/>
        </w:rPr>
        <w:t>, and charitable organizations will be posted.</w:t>
      </w:r>
    </w:p>
    <w:p w:rsidR="00985AC2" w:rsidRPr="00062CDA" w:rsidRDefault="00B937CB" w:rsidP="00062CDA">
      <w:pPr>
        <w:pStyle w:val="NormalWeb"/>
        <w:numPr>
          <w:ilvl w:val="0"/>
          <w:numId w:val="22"/>
        </w:numPr>
        <w:shd w:val="clear" w:color="auto" w:fill="FFFFFF"/>
        <w:spacing w:before="0" w:beforeAutospacing="0" w:after="240" w:afterAutospacing="0"/>
        <w:jc w:val="both"/>
        <w:rPr>
          <w:rFonts w:asciiTheme="majorHAnsi" w:hAnsiTheme="majorHAnsi" w:cstheme="majorHAnsi"/>
          <w:color w:val="222330"/>
        </w:rPr>
      </w:pPr>
      <w:r w:rsidRPr="00F13A8D">
        <w:rPr>
          <w:rFonts w:asciiTheme="majorHAnsi" w:hAnsiTheme="majorHAnsi" w:cstheme="majorHAnsi"/>
          <w:color w:val="222330"/>
        </w:rPr>
        <w:lastRenderedPageBreak/>
        <w:t>The Library does not assume responsibility or liability for materials exhibited in Library facilities. The Library reserves the right to refuse to post, and the right to remove announcements, posters, displays, or exhibits which do not meet the above criteria or which have been posted for a reasonable length of time.</w:t>
      </w:r>
    </w:p>
    <w:sectPr w:rsidR="00985AC2" w:rsidRPr="00062CDA" w:rsidSect="005C41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59E" w:rsidRDefault="0046259E" w:rsidP="00E37E54">
      <w:pPr>
        <w:spacing w:after="0" w:line="240" w:lineRule="auto"/>
      </w:pPr>
      <w:r>
        <w:separator/>
      </w:r>
    </w:p>
  </w:endnote>
  <w:endnote w:type="continuationSeparator" w:id="0">
    <w:p w:rsidR="0046259E" w:rsidRDefault="0046259E" w:rsidP="00E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167191"/>
      <w:docPartObj>
        <w:docPartGallery w:val="Page Numbers (Bottom of Page)"/>
        <w:docPartUnique/>
      </w:docPartObj>
    </w:sdtPr>
    <w:sdtEndPr>
      <w:rPr>
        <w:rFonts w:ascii="Segoe UI" w:hAnsi="Segoe UI" w:cs="Segoe UI"/>
        <w:noProof/>
        <w:sz w:val="24"/>
        <w:szCs w:val="24"/>
      </w:rPr>
    </w:sdtEndPr>
    <w:sdtContent>
      <w:p w:rsidR="004E1220" w:rsidRPr="00E37E54" w:rsidRDefault="004E1220" w:rsidP="00DE5F89">
        <w:pPr>
          <w:pStyle w:val="Footer"/>
          <w:rPr>
            <w:rFonts w:ascii="Segoe UI" w:hAnsi="Segoe UI" w:cs="Segoe UI"/>
            <w:sz w:val="24"/>
            <w:szCs w:val="24"/>
          </w:rPr>
        </w:pPr>
        <w:r w:rsidRPr="00E37E54">
          <w:rPr>
            <w:rFonts w:ascii="Segoe UI" w:hAnsi="Segoe UI" w:cs="Segoe UI"/>
            <w:sz w:val="24"/>
            <w:szCs w:val="24"/>
          </w:rPr>
          <w:fldChar w:fldCharType="begin"/>
        </w:r>
        <w:r w:rsidRPr="00E37E54">
          <w:rPr>
            <w:rFonts w:ascii="Segoe UI" w:hAnsi="Segoe UI" w:cs="Segoe UI"/>
            <w:sz w:val="24"/>
            <w:szCs w:val="24"/>
          </w:rPr>
          <w:instrText xml:space="preserve"> PAGE   \* MERGEFORMAT </w:instrText>
        </w:r>
        <w:r w:rsidRPr="00E37E54">
          <w:rPr>
            <w:rFonts w:ascii="Segoe UI" w:hAnsi="Segoe UI" w:cs="Segoe UI"/>
            <w:sz w:val="24"/>
            <w:szCs w:val="24"/>
          </w:rPr>
          <w:fldChar w:fldCharType="separate"/>
        </w:r>
        <w:r w:rsidR="00062CDA">
          <w:rPr>
            <w:rFonts w:ascii="Segoe UI" w:hAnsi="Segoe UI" w:cs="Segoe UI"/>
            <w:noProof/>
            <w:sz w:val="24"/>
            <w:szCs w:val="24"/>
          </w:rPr>
          <w:t>3</w:t>
        </w:r>
        <w:r w:rsidRPr="00E37E54">
          <w:rPr>
            <w:rFonts w:ascii="Segoe UI" w:hAnsi="Segoe UI" w:cs="Segoe UI"/>
            <w:noProof/>
            <w:sz w:val="24"/>
            <w:szCs w:val="24"/>
          </w:rPr>
          <w:fldChar w:fldCharType="end"/>
        </w:r>
      </w:p>
    </w:sdtContent>
  </w:sdt>
  <w:p w:rsidR="004E1220" w:rsidRDefault="004E1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59E" w:rsidRDefault="0046259E" w:rsidP="00E37E54">
      <w:pPr>
        <w:spacing w:after="0" w:line="240" w:lineRule="auto"/>
      </w:pPr>
      <w:r>
        <w:separator/>
      </w:r>
    </w:p>
  </w:footnote>
  <w:footnote w:type="continuationSeparator" w:id="0">
    <w:p w:rsidR="0046259E" w:rsidRDefault="0046259E" w:rsidP="00E37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4.4pt" o:bullet="t">
        <v:imagedata r:id="rId1" o:title="msoFAE5"/>
      </v:shape>
    </w:pict>
  </w:numPicBullet>
  <w:abstractNum w:abstractNumId="0" w15:restartNumberingAfterBreak="0">
    <w:nsid w:val="022E4861"/>
    <w:multiLevelType w:val="multilevel"/>
    <w:tmpl w:val="0162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527AD"/>
    <w:multiLevelType w:val="hybridMultilevel"/>
    <w:tmpl w:val="B9C08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740BD"/>
    <w:multiLevelType w:val="hybridMultilevel"/>
    <w:tmpl w:val="C70E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F4F97"/>
    <w:multiLevelType w:val="hybridMultilevel"/>
    <w:tmpl w:val="3526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76BDC"/>
    <w:multiLevelType w:val="hybridMultilevel"/>
    <w:tmpl w:val="35D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A416B"/>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6" w15:restartNumberingAfterBreak="0">
    <w:nsid w:val="158550DA"/>
    <w:multiLevelType w:val="hybridMultilevel"/>
    <w:tmpl w:val="EB06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24F62"/>
    <w:multiLevelType w:val="hybridMultilevel"/>
    <w:tmpl w:val="72BE4B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B77E6"/>
    <w:multiLevelType w:val="hybridMultilevel"/>
    <w:tmpl w:val="2F844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42E08"/>
    <w:multiLevelType w:val="multilevel"/>
    <w:tmpl w:val="5EBA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70B2F"/>
    <w:multiLevelType w:val="multilevel"/>
    <w:tmpl w:val="94A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4702FF"/>
    <w:multiLevelType w:val="hybridMultilevel"/>
    <w:tmpl w:val="581EC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05FF5"/>
    <w:multiLevelType w:val="multilevel"/>
    <w:tmpl w:val="942C06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205" w:hanging="405"/>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F3A85"/>
    <w:multiLevelType w:val="multilevel"/>
    <w:tmpl w:val="8842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B33685"/>
    <w:multiLevelType w:val="hybridMultilevel"/>
    <w:tmpl w:val="F278AB2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CB00A1"/>
    <w:multiLevelType w:val="hybridMultilevel"/>
    <w:tmpl w:val="97DA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A150C"/>
    <w:multiLevelType w:val="hybridMultilevel"/>
    <w:tmpl w:val="9626C522"/>
    <w:lvl w:ilvl="0" w:tplc="44DE45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70635"/>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8" w15:restartNumberingAfterBreak="0">
    <w:nsid w:val="5BA753E9"/>
    <w:multiLevelType w:val="hybridMultilevel"/>
    <w:tmpl w:val="B006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A50CF"/>
    <w:multiLevelType w:val="hybridMultilevel"/>
    <w:tmpl w:val="C88AF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07084C"/>
    <w:multiLevelType w:val="multilevel"/>
    <w:tmpl w:val="E868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E41396"/>
    <w:multiLevelType w:val="multilevel"/>
    <w:tmpl w:val="38B038AA"/>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righ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right"/>
      <w:pPr>
        <w:tabs>
          <w:tab w:val="num" w:pos="2520"/>
        </w:tabs>
        <w:ind w:left="2520" w:hanging="360"/>
      </w:pPr>
      <w:rPr>
        <w:rFonts w:ascii="Symbol" w:hAnsi="Symbol" w:hint="default"/>
        <w:sz w:val="20"/>
      </w:r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num w:numId="1">
    <w:abstractNumId w:val="12"/>
  </w:num>
  <w:num w:numId="2">
    <w:abstractNumId w:val="0"/>
  </w:num>
  <w:num w:numId="3">
    <w:abstractNumId w:val="10"/>
  </w:num>
  <w:num w:numId="4">
    <w:abstractNumId w:val="13"/>
  </w:num>
  <w:num w:numId="5">
    <w:abstractNumId w:val="1"/>
  </w:num>
  <w:num w:numId="6">
    <w:abstractNumId w:val="20"/>
  </w:num>
  <w:num w:numId="7">
    <w:abstractNumId w:val="16"/>
  </w:num>
  <w:num w:numId="8">
    <w:abstractNumId w:val="21"/>
  </w:num>
  <w:num w:numId="9">
    <w:abstractNumId w:val="17"/>
  </w:num>
  <w:num w:numId="10">
    <w:abstractNumId w:val="7"/>
  </w:num>
  <w:num w:numId="11">
    <w:abstractNumId w:val="2"/>
  </w:num>
  <w:num w:numId="12">
    <w:abstractNumId w:val="15"/>
  </w:num>
  <w:num w:numId="13">
    <w:abstractNumId w:val="19"/>
  </w:num>
  <w:num w:numId="14">
    <w:abstractNumId w:val="11"/>
  </w:num>
  <w:num w:numId="15">
    <w:abstractNumId w:val="14"/>
  </w:num>
  <w:num w:numId="16">
    <w:abstractNumId w:val="3"/>
  </w:num>
  <w:num w:numId="17">
    <w:abstractNumId w:val="6"/>
  </w:num>
  <w:num w:numId="18">
    <w:abstractNumId w:val="8"/>
  </w:num>
  <w:num w:numId="19">
    <w:abstractNumId w:val="5"/>
  </w:num>
  <w:num w:numId="20">
    <w:abstractNumId w:val="9"/>
  </w:num>
  <w:num w:numId="21">
    <w:abstractNumId w:val="4"/>
  </w:num>
  <w:num w:numId="2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00"/>
    <w:rsid w:val="00002919"/>
    <w:rsid w:val="00002ED0"/>
    <w:rsid w:val="00002F49"/>
    <w:rsid w:val="00006952"/>
    <w:rsid w:val="00013289"/>
    <w:rsid w:val="000172F4"/>
    <w:rsid w:val="0003541F"/>
    <w:rsid w:val="00040CF3"/>
    <w:rsid w:val="00044853"/>
    <w:rsid w:val="00044C27"/>
    <w:rsid w:val="0004506E"/>
    <w:rsid w:val="00045DD8"/>
    <w:rsid w:val="000517D2"/>
    <w:rsid w:val="00053D88"/>
    <w:rsid w:val="00060B46"/>
    <w:rsid w:val="000613C5"/>
    <w:rsid w:val="00062CDA"/>
    <w:rsid w:val="000808BB"/>
    <w:rsid w:val="0008574A"/>
    <w:rsid w:val="00092C4D"/>
    <w:rsid w:val="000A0D1C"/>
    <w:rsid w:val="000A1AC8"/>
    <w:rsid w:val="000A1E49"/>
    <w:rsid w:val="000A2B47"/>
    <w:rsid w:val="000A3BF9"/>
    <w:rsid w:val="000B51AB"/>
    <w:rsid w:val="000B716B"/>
    <w:rsid w:val="000C7C7E"/>
    <w:rsid w:val="000D310C"/>
    <w:rsid w:val="000D45BB"/>
    <w:rsid w:val="000D5F9E"/>
    <w:rsid w:val="000E010F"/>
    <w:rsid w:val="000E3397"/>
    <w:rsid w:val="000E4622"/>
    <w:rsid w:val="000F0100"/>
    <w:rsid w:val="000F6F54"/>
    <w:rsid w:val="00116DBC"/>
    <w:rsid w:val="001230D7"/>
    <w:rsid w:val="00125F31"/>
    <w:rsid w:val="001301F0"/>
    <w:rsid w:val="00130655"/>
    <w:rsid w:val="001418BA"/>
    <w:rsid w:val="0014369E"/>
    <w:rsid w:val="00152D88"/>
    <w:rsid w:val="0016500F"/>
    <w:rsid w:val="00171EBE"/>
    <w:rsid w:val="00174379"/>
    <w:rsid w:val="001772FE"/>
    <w:rsid w:val="00187BF8"/>
    <w:rsid w:val="0019704F"/>
    <w:rsid w:val="001A36E9"/>
    <w:rsid w:val="001A4A13"/>
    <w:rsid w:val="001A588E"/>
    <w:rsid w:val="001A6142"/>
    <w:rsid w:val="001A7A17"/>
    <w:rsid w:val="001B3506"/>
    <w:rsid w:val="001C1763"/>
    <w:rsid w:val="001C2DAA"/>
    <w:rsid w:val="001C604D"/>
    <w:rsid w:val="001E55A5"/>
    <w:rsid w:val="001E6308"/>
    <w:rsid w:val="001F00DA"/>
    <w:rsid w:val="001F18BE"/>
    <w:rsid w:val="001F5A84"/>
    <w:rsid w:val="0020213E"/>
    <w:rsid w:val="002036BB"/>
    <w:rsid w:val="002043CA"/>
    <w:rsid w:val="00204B8D"/>
    <w:rsid w:val="00216A98"/>
    <w:rsid w:val="00216B92"/>
    <w:rsid w:val="002207AE"/>
    <w:rsid w:val="00222ECC"/>
    <w:rsid w:val="002311FE"/>
    <w:rsid w:val="00231782"/>
    <w:rsid w:val="00234938"/>
    <w:rsid w:val="00245306"/>
    <w:rsid w:val="002508BC"/>
    <w:rsid w:val="00251ADA"/>
    <w:rsid w:val="00254515"/>
    <w:rsid w:val="0025494B"/>
    <w:rsid w:val="002558BA"/>
    <w:rsid w:val="002562DF"/>
    <w:rsid w:val="002639C1"/>
    <w:rsid w:val="00273791"/>
    <w:rsid w:val="00274945"/>
    <w:rsid w:val="0027565B"/>
    <w:rsid w:val="0028183B"/>
    <w:rsid w:val="00292BE9"/>
    <w:rsid w:val="00295DF0"/>
    <w:rsid w:val="002A521D"/>
    <w:rsid w:val="002A6039"/>
    <w:rsid w:val="002A70E9"/>
    <w:rsid w:val="002B1232"/>
    <w:rsid w:val="002B2798"/>
    <w:rsid w:val="002B4B64"/>
    <w:rsid w:val="002C6A89"/>
    <w:rsid w:val="002D081E"/>
    <w:rsid w:val="002E0E13"/>
    <w:rsid w:val="002E1B0A"/>
    <w:rsid w:val="002E6FCA"/>
    <w:rsid w:val="002E7AD8"/>
    <w:rsid w:val="002F6AA8"/>
    <w:rsid w:val="002F6E06"/>
    <w:rsid w:val="00301B6F"/>
    <w:rsid w:val="003114F6"/>
    <w:rsid w:val="00320BA2"/>
    <w:rsid w:val="00325E4F"/>
    <w:rsid w:val="00334103"/>
    <w:rsid w:val="00342793"/>
    <w:rsid w:val="00355CB0"/>
    <w:rsid w:val="003575D1"/>
    <w:rsid w:val="00366111"/>
    <w:rsid w:val="0036787C"/>
    <w:rsid w:val="00371368"/>
    <w:rsid w:val="00390CA9"/>
    <w:rsid w:val="0039175A"/>
    <w:rsid w:val="00393DED"/>
    <w:rsid w:val="003A538A"/>
    <w:rsid w:val="003A5DFF"/>
    <w:rsid w:val="003A725F"/>
    <w:rsid w:val="003C09ED"/>
    <w:rsid w:val="003C7880"/>
    <w:rsid w:val="003D0949"/>
    <w:rsid w:val="003D3265"/>
    <w:rsid w:val="003D3DE1"/>
    <w:rsid w:val="003E1AF9"/>
    <w:rsid w:val="003E4C22"/>
    <w:rsid w:val="003F202D"/>
    <w:rsid w:val="0040451E"/>
    <w:rsid w:val="004060ED"/>
    <w:rsid w:val="00411667"/>
    <w:rsid w:val="0041314E"/>
    <w:rsid w:val="00421345"/>
    <w:rsid w:val="0042344A"/>
    <w:rsid w:val="00433858"/>
    <w:rsid w:val="00435609"/>
    <w:rsid w:val="00436C05"/>
    <w:rsid w:val="00442884"/>
    <w:rsid w:val="004448A9"/>
    <w:rsid w:val="00446523"/>
    <w:rsid w:val="0045102B"/>
    <w:rsid w:val="00454065"/>
    <w:rsid w:val="004578C7"/>
    <w:rsid w:val="0046259E"/>
    <w:rsid w:val="0047558E"/>
    <w:rsid w:val="00481533"/>
    <w:rsid w:val="00491639"/>
    <w:rsid w:val="00492B36"/>
    <w:rsid w:val="004A1A69"/>
    <w:rsid w:val="004A67C8"/>
    <w:rsid w:val="004B3CD2"/>
    <w:rsid w:val="004C21FC"/>
    <w:rsid w:val="004C5BF3"/>
    <w:rsid w:val="004E1220"/>
    <w:rsid w:val="004F0C07"/>
    <w:rsid w:val="004F23D4"/>
    <w:rsid w:val="004F4CB9"/>
    <w:rsid w:val="004F57F4"/>
    <w:rsid w:val="004F596D"/>
    <w:rsid w:val="005031B2"/>
    <w:rsid w:val="0050624E"/>
    <w:rsid w:val="00524F8B"/>
    <w:rsid w:val="0055529C"/>
    <w:rsid w:val="0056342B"/>
    <w:rsid w:val="00566F6D"/>
    <w:rsid w:val="005804A0"/>
    <w:rsid w:val="00593601"/>
    <w:rsid w:val="005A70AF"/>
    <w:rsid w:val="005B0406"/>
    <w:rsid w:val="005B5999"/>
    <w:rsid w:val="005B619A"/>
    <w:rsid w:val="005C41FF"/>
    <w:rsid w:val="005D0EF8"/>
    <w:rsid w:val="005D4CAB"/>
    <w:rsid w:val="005E07E5"/>
    <w:rsid w:val="005E5738"/>
    <w:rsid w:val="005F5D20"/>
    <w:rsid w:val="00607E84"/>
    <w:rsid w:val="00612709"/>
    <w:rsid w:val="006128AE"/>
    <w:rsid w:val="00616B6F"/>
    <w:rsid w:val="00621768"/>
    <w:rsid w:val="0062588B"/>
    <w:rsid w:val="00640205"/>
    <w:rsid w:val="0064257F"/>
    <w:rsid w:val="006A2253"/>
    <w:rsid w:val="006A25DB"/>
    <w:rsid w:val="006B0C2A"/>
    <w:rsid w:val="006B19D4"/>
    <w:rsid w:val="006D1BB5"/>
    <w:rsid w:val="006D2121"/>
    <w:rsid w:val="006D5D90"/>
    <w:rsid w:val="006D71EE"/>
    <w:rsid w:val="006D7562"/>
    <w:rsid w:val="006E451F"/>
    <w:rsid w:val="006E6FEA"/>
    <w:rsid w:val="007055BA"/>
    <w:rsid w:val="00717039"/>
    <w:rsid w:val="00717B1E"/>
    <w:rsid w:val="00721B14"/>
    <w:rsid w:val="00724451"/>
    <w:rsid w:val="007244E9"/>
    <w:rsid w:val="00724E00"/>
    <w:rsid w:val="00726209"/>
    <w:rsid w:val="0072679A"/>
    <w:rsid w:val="00726E86"/>
    <w:rsid w:val="00731272"/>
    <w:rsid w:val="00735E54"/>
    <w:rsid w:val="00742C98"/>
    <w:rsid w:val="00751F87"/>
    <w:rsid w:val="00761124"/>
    <w:rsid w:val="00786AD6"/>
    <w:rsid w:val="0079141C"/>
    <w:rsid w:val="00793D8E"/>
    <w:rsid w:val="007947F9"/>
    <w:rsid w:val="007B1DD8"/>
    <w:rsid w:val="007D1FC9"/>
    <w:rsid w:val="007E000C"/>
    <w:rsid w:val="007E5803"/>
    <w:rsid w:val="007F58F3"/>
    <w:rsid w:val="00800E14"/>
    <w:rsid w:val="008042C0"/>
    <w:rsid w:val="008103E4"/>
    <w:rsid w:val="00812138"/>
    <w:rsid w:val="00813068"/>
    <w:rsid w:val="0081314C"/>
    <w:rsid w:val="00813DEB"/>
    <w:rsid w:val="00820B7C"/>
    <w:rsid w:val="00821CDC"/>
    <w:rsid w:val="00826F78"/>
    <w:rsid w:val="00845F7F"/>
    <w:rsid w:val="0084672A"/>
    <w:rsid w:val="00847830"/>
    <w:rsid w:val="00847834"/>
    <w:rsid w:val="0085301F"/>
    <w:rsid w:val="00873B76"/>
    <w:rsid w:val="00874466"/>
    <w:rsid w:val="008969EE"/>
    <w:rsid w:val="008A1C75"/>
    <w:rsid w:val="008A434A"/>
    <w:rsid w:val="008B5947"/>
    <w:rsid w:val="008C1A27"/>
    <w:rsid w:val="008C49C5"/>
    <w:rsid w:val="008C5892"/>
    <w:rsid w:val="008C7DE9"/>
    <w:rsid w:val="008D2770"/>
    <w:rsid w:val="008D4E19"/>
    <w:rsid w:val="008E4745"/>
    <w:rsid w:val="008F536A"/>
    <w:rsid w:val="00901362"/>
    <w:rsid w:val="00901534"/>
    <w:rsid w:val="00904BD9"/>
    <w:rsid w:val="00905602"/>
    <w:rsid w:val="0092518B"/>
    <w:rsid w:val="0092568B"/>
    <w:rsid w:val="00935089"/>
    <w:rsid w:val="00941748"/>
    <w:rsid w:val="009420AA"/>
    <w:rsid w:val="00945BD4"/>
    <w:rsid w:val="00965DC9"/>
    <w:rsid w:val="009673B4"/>
    <w:rsid w:val="0097668A"/>
    <w:rsid w:val="00985AC2"/>
    <w:rsid w:val="0098765E"/>
    <w:rsid w:val="009915A8"/>
    <w:rsid w:val="009926D8"/>
    <w:rsid w:val="00995EFC"/>
    <w:rsid w:val="009A3338"/>
    <w:rsid w:val="009B0A9B"/>
    <w:rsid w:val="009B11FB"/>
    <w:rsid w:val="009C2F41"/>
    <w:rsid w:val="009C4501"/>
    <w:rsid w:val="009D7FB1"/>
    <w:rsid w:val="009E361C"/>
    <w:rsid w:val="009F3C4F"/>
    <w:rsid w:val="009F55CD"/>
    <w:rsid w:val="00A07E51"/>
    <w:rsid w:val="00A13952"/>
    <w:rsid w:val="00A13EEC"/>
    <w:rsid w:val="00A1422F"/>
    <w:rsid w:val="00A20FF6"/>
    <w:rsid w:val="00A36C2B"/>
    <w:rsid w:val="00A37497"/>
    <w:rsid w:val="00A44085"/>
    <w:rsid w:val="00A4410D"/>
    <w:rsid w:val="00A54441"/>
    <w:rsid w:val="00A544D3"/>
    <w:rsid w:val="00A5723B"/>
    <w:rsid w:val="00A86BD6"/>
    <w:rsid w:val="00A90213"/>
    <w:rsid w:val="00A9060F"/>
    <w:rsid w:val="00A97DF7"/>
    <w:rsid w:val="00AB2CF4"/>
    <w:rsid w:val="00AC0823"/>
    <w:rsid w:val="00AD3A56"/>
    <w:rsid w:val="00AD602B"/>
    <w:rsid w:val="00AD6470"/>
    <w:rsid w:val="00AE446E"/>
    <w:rsid w:val="00AF42D7"/>
    <w:rsid w:val="00B00457"/>
    <w:rsid w:val="00B0079D"/>
    <w:rsid w:val="00B061AE"/>
    <w:rsid w:val="00B07950"/>
    <w:rsid w:val="00B23B07"/>
    <w:rsid w:val="00B44201"/>
    <w:rsid w:val="00B46D5C"/>
    <w:rsid w:val="00B62AB5"/>
    <w:rsid w:val="00B71929"/>
    <w:rsid w:val="00B77D3F"/>
    <w:rsid w:val="00B80C20"/>
    <w:rsid w:val="00B80E6D"/>
    <w:rsid w:val="00B836FB"/>
    <w:rsid w:val="00B937CB"/>
    <w:rsid w:val="00B93EEE"/>
    <w:rsid w:val="00BA08C8"/>
    <w:rsid w:val="00BA1756"/>
    <w:rsid w:val="00BA7EF3"/>
    <w:rsid w:val="00C0220C"/>
    <w:rsid w:val="00C1002A"/>
    <w:rsid w:val="00C112C7"/>
    <w:rsid w:val="00C24A58"/>
    <w:rsid w:val="00C31F0B"/>
    <w:rsid w:val="00C34191"/>
    <w:rsid w:val="00C41689"/>
    <w:rsid w:val="00C53FAA"/>
    <w:rsid w:val="00C65B33"/>
    <w:rsid w:val="00C679DB"/>
    <w:rsid w:val="00C875A4"/>
    <w:rsid w:val="00C953D8"/>
    <w:rsid w:val="00C95FA0"/>
    <w:rsid w:val="00CA4102"/>
    <w:rsid w:val="00CC1DEE"/>
    <w:rsid w:val="00CC60ED"/>
    <w:rsid w:val="00CD321A"/>
    <w:rsid w:val="00CE1ABB"/>
    <w:rsid w:val="00CE4B74"/>
    <w:rsid w:val="00CF38C2"/>
    <w:rsid w:val="00CF404D"/>
    <w:rsid w:val="00D00032"/>
    <w:rsid w:val="00D02060"/>
    <w:rsid w:val="00D10117"/>
    <w:rsid w:val="00D11ADB"/>
    <w:rsid w:val="00D14E12"/>
    <w:rsid w:val="00D15EB7"/>
    <w:rsid w:val="00D22874"/>
    <w:rsid w:val="00D238DB"/>
    <w:rsid w:val="00D350B4"/>
    <w:rsid w:val="00D468E5"/>
    <w:rsid w:val="00D50DC6"/>
    <w:rsid w:val="00D63292"/>
    <w:rsid w:val="00D65CFC"/>
    <w:rsid w:val="00D67D25"/>
    <w:rsid w:val="00D756D3"/>
    <w:rsid w:val="00D84541"/>
    <w:rsid w:val="00D87BB0"/>
    <w:rsid w:val="00D912FC"/>
    <w:rsid w:val="00D96ED2"/>
    <w:rsid w:val="00DA066A"/>
    <w:rsid w:val="00DC0AFE"/>
    <w:rsid w:val="00DC470F"/>
    <w:rsid w:val="00DE02FE"/>
    <w:rsid w:val="00DE5F89"/>
    <w:rsid w:val="00DE63B1"/>
    <w:rsid w:val="00DF3C21"/>
    <w:rsid w:val="00DF56A6"/>
    <w:rsid w:val="00E03378"/>
    <w:rsid w:val="00E0360C"/>
    <w:rsid w:val="00E05EAE"/>
    <w:rsid w:val="00E11BCF"/>
    <w:rsid w:val="00E12724"/>
    <w:rsid w:val="00E1382C"/>
    <w:rsid w:val="00E16298"/>
    <w:rsid w:val="00E16B08"/>
    <w:rsid w:val="00E17DBE"/>
    <w:rsid w:val="00E251F3"/>
    <w:rsid w:val="00E26AD1"/>
    <w:rsid w:val="00E30211"/>
    <w:rsid w:val="00E375F2"/>
    <w:rsid w:val="00E37E54"/>
    <w:rsid w:val="00E4235A"/>
    <w:rsid w:val="00E43C23"/>
    <w:rsid w:val="00E501D4"/>
    <w:rsid w:val="00E524BB"/>
    <w:rsid w:val="00E56BFD"/>
    <w:rsid w:val="00E57B51"/>
    <w:rsid w:val="00E612FF"/>
    <w:rsid w:val="00E750B4"/>
    <w:rsid w:val="00E775CE"/>
    <w:rsid w:val="00E96F37"/>
    <w:rsid w:val="00EA32DD"/>
    <w:rsid w:val="00EC5B4F"/>
    <w:rsid w:val="00ED0ADA"/>
    <w:rsid w:val="00ED196A"/>
    <w:rsid w:val="00ED3A6D"/>
    <w:rsid w:val="00ED6F1A"/>
    <w:rsid w:val="00EE6D2C"/>
    <w:rsid w:val="00EF03D7"/>
    <w:rsid w:val="00EF5964"/>
    <w:rsid w:val="00EF7511"/>
    <w:rsid w:val="00F005C6"/>
    <w:rsid w:val="00F05189"/>
    <w:rsid w:val="00F11654"/>
    <w:rsid w:val="00F13A8D"/>
    <w:rsid w:val="00F235CD"/>
    <w:rsid w:val="00F258CB"/>
    <w:rsid w:val="00F27C96"/>
    <w:rsid w:val="00F36077"/>
    <w:rsid w:val="00F461A4"/>
    <w:rsid w:val="00F47269"/>
    <w:rsid w:val="00F47A1C"/>
    <w:rsid w:val="00F60A5A"/>
    <w:rsid w:val="00F67D85"/>
    <w:rsid w:val="00F71B09"/>
    <w:rsid w:val="00F844E3"/>
    <w:rsid w:val="00F852C6"/>
    <w:rsid w:val="00FA2546"/>
    <w:rsid w:val="00FB6F89"/>
    <w:rsid w:val="00FC1454"/>
    <w:rsid w:val="00FC4445"/>
    <w:rsid w:val="00FC6314"/>
    <w:rsid w:val="00FD3209"/>
    <w:rsid w:val="00FE051E"/>
    <w:rsid w:val="00FE4570"/>
    <w:rsid w:val="00FE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A46AA-B479-42A2-942B-9B7CE3D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5E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35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D1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B1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5E54"/>
    <w:rPr>
      <w:rFonts w:ascii="Times New Roman" w:eastAsia="Times New Roman" w:hAnsi="Times New Roman" w:cs="Times New Roman"/>
      <w:b/>
      <w:bCs/>
      <w:sz w:val="36"/>
      <w:szCs w:val="36"/>
    </w:rPr>
  </w:style>
  <w:style w:type="paragraph" w:styleId="NormalWeb">
    <w:name w:val="Normal (Web)"/>
    <w:basedOn w:val="Normal"/>
    <w:uiPriority w:val="99"/>
    <w:unhideWhenUsed/>
    <w:rsid w:val="0073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5E5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35E54"/>
    <w:rPr>
      <w:color w:val="0000FF"/>
      <w:u w:val="single"/>
    </w:rPr>
  </w:style>
  <w:style w:type="character" w:styleId="Strong">
    <w:name w:val="Strong"/>
    <w:basedOn w:val="DefaultParagraphFont"/>
    <w:uiPriority w:val="22"/>
    <w:qFormat/>
    <w:rsid w:val="00735E54"/>
    <w:rPr>
      <w:b/>
      <w:bCs/>
    </w:rPr>
  </w:style>
  <w:style w:type="character" w:styleId="Emphasis">
    <w:name w:val="Emphasis"/>
    <w:basedOn w:val="DefaultParagraphFont"/>
    <w:uiPriority w:val="20"/>
    <w:qFormat/>
    <w:rsid w:val="00735E54"/>
    <w:rPr>
      <w:i/>
      <w:iCs/>
    </w:rPr>
  </w:style>
  <w:style w:type="character" w:customStyle="1" w:styleId="Heading3Char">
    <w:name w:val="Heading 3 Char"/>
    <w:basedOn w:val="DefaultParagraphFont"/>
    <w:link w:val="Heading3"/>
    <w:uiPriority w:val="9"/>
    <w:rsid w:val="00ED196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25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2724"/>
    <w:pPr>
      <w:spacing w:after="0" w:line="240" w:lineRule="auto"/>
    </w:pPr>
    <w:rPr>
      <w:rFonts w:ascii="Calibri" w:eastAsia="Calibri" w:hAnsi="Calibri" w:cs="Times New Roman"/>
    </w:rPr>
  </w:style>
  <w:style w:type="paragraph" w:styleId="ListParagraph">
    <w:name w:val="List Paragraph"/>
    <w:basedOn w:val="Normal"/>
    <w:uiPriority w:val="34"/>
    <w:qFormat/>
    <w:rsid w:val="00E96F37"/>
    <w:pPr>
      <w:ind w:left="720"/>
      <w:contextualSpacing/>
    </w:pPr>
  </w:style>
  <w:style w:type="paragraph" w:styleId="Header">
    <w:name w:val="header"/>
    <w:basedOn w:val="Normal"/>
    <w:link w:val="HeaderChar"/>
    <w:uiPriority w:val="99"/>
    <w:unhideWhenUsed/>
    <w:rsid w:val="00AD647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AD6470"/>
    <w:rPr>
      <w:rFonts w:ascii="Calibri" w:eastAsia="Times New Roman" w:hAnsi="Calibri" w:cs="Times New Roman"/>
    </w:rPr>
  </w:style>
  <w:style w:type="character" w:customStyle="1" w:styleId="reqnote">
    <w:name w:val="reqnote"/>
    <w:basedOn w:val="DefaultParagraphFont"/>
    <w:rsid w:val="004C21FC"/>
  </w:style>
  <w:style w:type="character" w:customStyle="1" w:styleId="fsrequiredmarker">
    <w:name w:val="fsrequiredmarker"/>
    <w:basedOn w:val="DefaultParagraphFont"/>
    <w:rsid w:val="0019704F"/>
  </w:style>
  <w:style w:type="character" w:customStyle="1" w:styleId="field">
    <w:name w:val="field"/>
    <w:basedOn w:val="DefaultParagraphFont"/>
    <w:rsid w:val="00342793"/>
  </w:style>
  <w:style w:type="paragraph" w:customStyle="1" w:styleId="apl-language-switcher">
    <w:name w:val="apl-language-switcher"/>
    <w:basedOn w:val="Normal"/>
    <w:rsid w:val="00342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2">
    <w:name w:val="rteindent2"/>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3">
    <w:name w:val="rteindent3"/>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4">
    <w:name w:val="rteindent4"/>
    <w:basedOn w:val="Normal"/>
    <w:rsid w:val="00E17DB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450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506E"/>
    <w:rPr>
      <w:rFonts w:ascii="Arial" w:eastAsia="Times New Roman" w:hAnsi="Arial" w:cs="Arial"/>
      <w:vanish/>
      <w:sz w:val="16"/>
      <w:szCs w:val="16"/>
    </w:rPr>
  </w:style>
  <w:style w:type="character" w:customStyle="1" w:styleId="required">
    <w:name w:val="required"/>
    <w:basedOn w:val="DefaultParagraphFont"/>
    <w:rsid w:val="0004506E"/>
  </w:style>
  <w:style w:type="paragraph" w:styleId="z-BottomofForm">
    <w:name w:val="HTML Bottom of Form"/>
    <w:basedOn w:val="Normal"/>
    <w:next w:val="Normal"/>
    <w:link w:val="z-BottomofFormChar"/>
    <w:hidden/>
    <w:uiPriority w:val="99"/>
    <w:semiHidden/>
    <w:unhideWhenUsed/>
    <w:rsid w:val="000450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506E"/>
    <w:rPr>
      <w:rFonts w:ascii="Arial" w:eastAsia="Times New Roman" w:hAnsi="Arial" w:cs="Arial"/>
      <w:vanish/>
      <w:sz w:val="16"/>
      <w:szCs w:val="16"/>
    </w:rPr>
  </w:style>
  <w:style w:type="paragraph" w:styleId="Footer">
    <w:name w:val="footer"/>
    <w:basedOn w:val="Normal"/>
    <w:link w:val="FooterChar"/>
    <w:uiPriority w:val="99"/>
    <w:unhideWhenUsed/>
    <w:rsid w:val="00E37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54"/>
  </w:style>
  <w:style w:type="paragraph" w:styleId="BalloonText">
    <w:name w:val="Balloon Text"/>
    <w:basedOn w:val="Normal"/>
    <w:link w:val="BalloonTextChar"/>
    <w:uiPriority w:val="99"/>
    <w:semiHidden/>
    <w:unhideWhenUsed/>
    <w:rsid w:val="00E4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C23"/>
    <w:rPr>
      <w:rFonts w:ascii="Segoe UI" w:hAnsi="Segoe UI" w:cs="Segoe UI"/>
      <w:sz w:val="18"/>
      <w:szCs w:val="18"/>
    </w:rPr>
  </w:style>
  <w:style w:type="character" w:customStyle="1" w:styleId="Heading4Char">
    <w:name w:val="Heading 4 Char"/>
    <w:basedOn w:val="DefaultParagraphFont"/>
    <w:link w:val="Heading4"/>
    <w:uiPriority w:val="9"/>
    <w:semiHidden/>
    <w:rsid w:val="00721B1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455">
      <w:bodyDiv w:val="1"/>
      <w:marLeft w:val="0"/>
      <w:marRight w:val="0"/>
      <w:marTop w:val="0"/>
      <w:marBottom w:val="0"/>
      <w:divBdr>
        <w:top w:val="none" w:sz="0" w:space="0" w:color="auto"/>
        <w:left w:val="none" w:sz="0" w:space="0" w:color="auto"/>
        <w:bottom w:val="none" w:sz="0" w:space="0" w:color="auto"/>
        <w:right w:val="none" w:sz="0" w:space="0" w:color="auto"/>
      </w:divBdr>
      <w:divsChild>
        <w:div w:id="694311891">
          <w:marLeft w:val="0"/>
          <w:marRight w:val="0"/>
          <w:marTop w:val="0"/>
          <w:marBottom w:val="0"/>
          <w:divBdr>
            <w:top w:val="none" w:sz="0" w:space="0" w:color="auto"/>
            <w:left w:val="none" w:sz="0" w:space="0" w:color="auto"/>
            <w:bottom w:val="none" w:sz="0" w:space="0" w:color="auto"/>
            <w:right w:val="none" w:sz="0" w:space="0" w:color="auto"/>
          </w:divBdr>
          <w:divsChild>
            <w:div w:id="59258014">
              <w:marLeft w:val="0"/>
              <w:marRight w:val="0"/>
              <w:marTop w:val="0"/>
              <w:marBottom w:val="0"/>
              <w:divBdr>
                <w:top w:val="none" w:sz="0" w:space="0" w:color="auto"/>
                <w:left w:val="none" w:sz="0" w:space="0" w:color="auto"/>
                <w:bottom w:val="none" w:sz="0" w:space="0" w:color="auto"/>
                <w:right w:val="none" w:sz="0" w:space="0" w:color="auto"/>
              </w:divBdr>
              <w:divsChild>
                <w:div w:id="1271665592">
                  <w:marLeft w:val="0"/>
                  <w:marRight w:val="0"/>
                  <w:marTop w:val="0"/>
                  <w:marBottom w:val="0"/>
                  <w:divBdr>
                    <w:top w:val="none" w:sz="0" w:space="0" w:color="auto"/>
                    <w:left w:val="none" w:sz="0" w:space="0" w:color="auto"/>
                    <w:bottom w:val="none" w:sz="0" w:space="0" w:color="auto"/>
                    <w:right w:val="none" w:sz="0" w:space="0" w:color="auto"/>
                  </w:divBdr>
                  <w:divsChild>
                    <w:div w:id="1944727948">
                      <w:marLeft w:val="0"/>
                      <w:marRight w:val="0"/>
                      <w:marTop w:val="0"/>
                      <w:marBottom w:val="0"/>
                      <w:divBdr>
                        <w:top w:val="none" w:sz="0" w:space="0" w:color="auto"/>
                        <w:left w:val="none" w:sz="0" w:space="0" w:color="auto"/>
                        <w:bottom w:val="none" w:sz="0" w:space="0" w:color="auto"/>
                        <w:right w:val="none" w:sz="0" w:space="0" w:color="auto"/>
                      </w:divBdr>
                      <w:divsChild>
                        <w:div w:id="1839418363">
                          <w:marLeft w:val="0"/>
                          <w:marRight w:val="0"/>
                          <w:marTop w:val="0"/>
                          <w:marBottom w:val="0"/>
                          <w:divBdr>
                            <w:top w:val="none" w:sz="0" w:space="0" w:color="auto"/>
                            <w:left w:val="none" w:sz="0" w:space="0" w:color="auto"/>
                            <w:bottom w:val="none" w:sz="0" w:space="0" w:color="auto"/>
                            <w:right w:val="none" w:sz="0" w:space="0" w:color="auto"/>
                          </w:divBdr>
                          <w:divsChild>
                            <w:div w:id="1944144557">
                              <w:marLeft w:val="0"/>
                              <w:marRight w:val="0"/>
                              <w:marTop w:val="0"/>
                              <w:marBottom w:val="0"/>
                              <w:divBdr>
                                <w:top w:val="none" w:sz="0" w:space="0" w:color="auto"/>
                                <w:left w:val="none" w:sz="0" w:space="0" w:color="auto"/>
                                <w:bottom w:val="none" w:sz="0" w:space="0" w:color="auto"/>
                                <w:right w:val="none" w:sz="0" w:space="0" w:color="auto"/>
                              </w:divBdr>
                              <w:divsChild>
                                <w:div w:id="7920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213774">
          <w:marLeft w:val="0"/>
          <w:marRight w:val="0"/>
          <w:marTop w:val="0"/>
          <w:marBottom w:val="0"/>
          <w:divBdr>
            <w:top w:val="none" w:sz="0" w:space="0" w:color="auto"/>
            <w:left w:val="none" w:sz="0" w:space="0" w:color="auto"/>
            <w:bottom w:val="none" w:sz="0" w:space="0" w:color="auto"/>
            <w:right w:val="none" w:sz="0" w:space="0" w:color="auto"/>
          </w:divBdr>
        </w:div>
      </w:divsChild>
    </w:div>
    <w:div w:id="65688212">
      <w:bodyDiv w:val="1"/>
      <w:marLeft w:val="0"/>
      <w:marRight w:val="0"/>
      <w:marTop w:val="0"/>
      <w:marBottom w:val="0"/>
      <w:divBdr>
        <w:top w:val="none" w:sz="0" w:space="0" w:color="auto"/>
        <w:left w:val="none" w:sz="0" w:space="0" w:color="auto"/>
        <w:bottom w:val="none" w:sz="0" w:space="0" w:color="auto"/>
        <w:right w:val="none" w:sz="0" w:space="0" w:color="auto"/>
      </w:divBdr>
      <w:divsChild>
        <w:div w:id="1586265374">
          <w:marLeft w:val="0"/>
          <w:marRight w:val="0"/>
          <w:marTop w:val="0"/>
          <w:marBottom w:val="0"/>
          <w:divBdr>
            <w:top w:val="none" w:sz="0" w:space="0" w:color="auto"/>
            <w:left w:val="none" w:sz="0" w:space="0" w:color="auto"/>
            <w:bottom w:val="none" w:sz="0" w:space="0" w:color="auto"/>
            <w:right w:val="none" w:sz="0" w:space="0" w:color="auto"/>
          </w:divBdr>
        </w:div>
      </w:divsChild>
    </w:div>
    <w:div w:id="76899845">
      <w:bodyDiv w:val="1"/>
      <w:marLeft w:val="0"/>
      <w:marRight w:val="0"/>
      <w:marTop w:val="0"/>
      <w:marBottom w:val="0"/>
      <w:divBdr>
        <w:top w:val="none" w:sz="0" w:space="0" w:color="auto"/>
        <w:left w:val="none" w:sz="0" w:space="0" w:color="auto"/>
        <w:bottom w:val="none" w:sz="0" w:space="0" w:color="auto"/>
        <w:right w:val="none" w:sz="0" w:space="0" w:color="auto"/>
      </w:divBdr>
    </w:div>
    <w:div w:id="160002031">
      <w:bodyDiv w:val="1"/>
      <w:marLeft w:val="0"/>
      <w:marRight w:val="0"/>
      <w:marTop w:val="0"/>
      <w:marBottom w:val="0"/>
      <w:divBdr>
        <w:top w:val="none" w:sz="0" w:space="0" w:color="auto"/>
        <w:left w:val="none" w:sz="0" w:space="0" w:color="auto"/>
        <w:bottom w:val="none" w:sz="0" w:space="0" w:color="auto"/>
        <w:right w:val="none" w:sz="0" w:space="0" w:color="auto"/>
      </w:divBdr>
    </w:div>
    <w:div w:id="162551363">
      <w:bodyDiv w:val="1"/>
      <w:marLeft w:val="0"/>
      <w:marRight w:val="0"/>
      <w:marTop w:val="0"/>
      <w:marBottom w:val="0"/>
      <w:divBdr>
        <w:top w:val="none" w:sz="0" w:space="0" w:color="auto"/>
        <w:left w:val="none" w:sz="0" w:space="0" w:color="auto"/>
        <w:bottom w:val="none" w:sz="0" w:space="0" w:color="auto"/>
        <w:right w:val="none" w:sz="0" w:space="0" w:color="auto"/>
      </w:divBdr>
      <w:divsChild>
        <w:div w:id="662584339">
          <w:marLeft w:val="150"/>
          <w:marRight w:val="150"/>
          <w:marTop w:val="150"/>
          <w:marBottom w:val="150"/>
          <w:divBdr>
            <w:top w:val="none" w:sz="0" w:space="0" w:color="auto"/>
            <w:left w:val="none" w:sz="0" w:space="0" w:color="auto"/>
            <w:bottom w:val="none" w:sz="0" w:space="0" w:color="auto"/>
            <w:right w:val="none" w:sz="0" w:space="0" w:color="auto"/>
          </w:divBdr>
          <w:divsChild>
            <w:div w:id="1342853427">
              <w:marLeft w:val="0"/>
              <w:marRight w:val="0"/>
              <w:marTop w:val="0"/>
              <w:marBottom w:val="0"/>
              <w:divBdr>
                <w:top w:val="none" w:sz="0" w:space="0" w:color="auto"/>
                <w:left w:val="none" w:sz="0" w:space="0" w:color="auto"/>
                <w:bottom w:val="none" w:sz="0" w:space="0" w:color="auto"/>
                <w:right w:val="none" w:sz="0" w:space="0" w:color="auto"/>
              </w:divBdr>
            </w:div>
          </w:divsChild>
        </w:div>
        <w:div w:id="30889191">
          <w:marLeft w:val="150"/>
          <w:marRight w:val="150"/>
          <w:marTop w:val="150"/>
          <w:marBottom w:val="150"/>
          <w:divBdr>
            <w:top w:val="none" w:sz="0" w:space="0" w:color="auto"/>
            <w:left w:val="none" w:sz="0" w:space="0" w:color="auto"/>
            <w:bottom w:val="none" w:sz="0" w:space="0" w:color="auto"/>
            <w:right w:val="none" w:sz="0" w:space="0" w:color="auto"/>
          </w:divBdr>
          <w:divsChild>
            <w:div w:id="797988633">
              <w:marLeft w:val="0"/>
              <w:marRight w:val="0"/>
              <w:marTop w:val="0"/>
              <w:marBottom w:val="0"/>
              <w:divBdr>
                <w:top w:val="none" w:sz="0" w:space="0" w:color="auto"/>
                <w:left w:val="none" w:sz="0" w:space="0" w:color="auto"/>
                <w:bottom w:val="none" w:sz="0" w:space="0" w:color="auto"/>
                <w:right w:val="none" w:sz="0" w:space="0" w:color="auto"/>
              </w:divBdr>
            </w:div>
          </w:divsChild>
        </w:div>
        <w:div w:id="662706963">
          <w:marLeft w:val="0"/>
          <w:marRight w:val="0"/>
          <w:marTop w:val="0"/>
          <w:marBottom w:val="0"/>
          <w:divBdr>
            <w:top w:val="none" w:sz="0" w:space="0" w:color="auto"/>
            <w:left w:val="none" w:sz="0" w:space="0" w:color="auto"/>
            <w:bottom w:val="none" w:sz="0" w:space="0" w:color="auto"/>
            <w:right w:val="none" w:sz="0" w:space="0" w:color="auto"/>
          </w:divBdr>
          <w:divsChild>
            <w:div w:id="1294360727">
              <w:marLeft w:val="0"/>
              <w:marRight w:val="0"/>
              <w:marTop w:val="0"/>
              <w:marBottom w:val="0"/>
              <w:divBdr>
                <w:top w:val="none" w:sz="0" w:space="0" w:color="auto"/>
                <w:left w:val="none" w:sz="0" w:space="0" w:color="auto"/>
                <w:bottom w:val="none" w:sz="0" w:space="0" w:color="auto"/>
                <w:right w:val="none" w:sz="0" w:space="0" w:color="auto"/>
              </w:divBdr>
            </w:div>
          </w:divsChild>
        </w:div>
        <w:div w:id="1965497348">
          <w:marLeft w:val="0"/>
          <w:marRight w:val="0"/>
          <w:marTop w:val="0"/>
          <w:marBottom w:val="0"/>
          <w:divBdr>
            <w:top w:val="none" w:sz="0" w:space="0" w:color="auto"/>
            <w:left w:val="none" w:sz="0" w:space="0" w:color="auto"/>
            <w:bottom w:val="none" w:sz="0" w:space="0" w:color="auto"/>
            <w:right w:val="none" w:sz="0" w:space="0" w:color="auto"/>
          </w:divBdr>
          <w:divsChild>
            <w:div w:id="1043142277">
              <w:marLeft w:val="0"/>
              <w:marRight w:val="0"/>
              <w:marTop w:val="0"/>
              <w:marBottom w:val="0"/>
              <w:divBdr>
                <w:top w:val="none" w:sz="0" w:space="0" w:color="auto"/>
                <w:left w:val="none" w:sz="0" w:space="0" w:color="auto"/>
                <w:bottom w:val="none" w:sz="0" w:space="0" w:color="auto"/>
                <w:right w:val="none" w:sz="0" w:space="0" w:color="auto"/>
              </w:divBdr>
            </w:div>
          </w:divsChild>
        </w:div>
        <w:div w:id="293213936">
          <w:marLeft w:val="0"/>
          <w:marRight w:val="0"/>
          <w:marTop w:val="0"/>
          <w:marBottom w:val="0"/>
          <w:divBdr>
            <w:top w:val="none" w:sz="0" w:space="0" w:color="auto"/>
            <w:left w:val="none" w:sz="0" w:space="0" w:color="auto"/>
            <w:bottom w:val="none" w:sz="0" w:space="0" w:color="auto"/>
            <w:right w:val="none" w:sz="0" w:space="0" w:color="auto"/>
          </w:divBdr>
          <w:divsChild>
            <w:div w:id="1225529016">
              <w:marLeft w:val="0"/>
              <w:marRight w:val="0"/>
              <w:marTop w:val="0"/>
              <w:marBottom w:val="0"/>
              <w:divBdr>
                <w:top w:val="none" w:sz="0" w:space="0" w:color="auto"/>
                <w:left w:val="none" w:sz="0" w:space="0" w:color="auto"/>
                <w:bottom w:val="none" w:sz="0" w:space="0" w:color="auto"/>
                <w:right w:val="none" w:sz="0" w:space="0" w:color="auto"/>
              </w:divBdr>
            </w:div>
          </w:divsChild>
        </w:div>
        <w:div w:id="1861157721">
          <w:marLeft w:val="0"/>
          <w:marRight w:val="0"/>
          <w:marTop w:val="0"/>
          <w:marBottom w:val="0"/>
          <w:divBdr>
            <w:top w:val="none" w:sz="0" w:space="0" w:color="auto"/>
            <w:left w:val="none" w:sz="0" w:space="0" w:color="auto"/>
            <w:bottom w:val="none" w:sz="0" w:space="0" w:color="auto"/>
            <w:right w:val="none" w:sz="0" w:space="0" w:color="auto"/>
          </w:divBdr>
          <w:divsChild>
            <w:div w:id="255557080">
              <w:marLeft w:val="0"/>
              <w:marRight w:val="0"/>
              <w:marTop w:val="0"/>
              <w:marBottom w:val="0"/>
              <w:divBdr>
                <w:top w:val="none" w:sz="0" w:space="0" w:color="auto"/>
                <w:left w:val="none" w:sz="0" w:space="0" w:color="auto"/>
                <w:bottom w:val="none" w:sz="0" w:space="0" w:color="auto"/>
                <w:right w:val="none" w:sz="0" w:space="0" w:color="auto"/>
              </w:divBdr>
            </w:div>
          </w:divsChild>
        </w:div>
        <w:div w:id="130485082">
          <w:marLeft w:val="0"/>
          <w:marRight w:val="0"/>
          <w:marTop w:val="0"/>
          <w:marBottom w:val="0"/>
          <w:divBdr>
            <w:top w:val="none" w:sz="0" w:space="0" w:color="auto"/>
            <w:left w:val="none" w:sz="0" w:space="0" w:color="auto"/>
            <w:bottom w:val="none" w:sz="0" w:space="0" w:color="auto"/>
            <w:right w:val="none" w:sz="0" w:space="0" w:color="auto"/>
          </w:divBdr>
          <w:divsChild>
            <w:div w:id="1737246064">
              <w:marLeft w:val="0"/>
              <w:marRight w:val="0"/>
              <w:marTop w:val="0"/>
              <w:marBottom w:val="0"/>
              <w:divBdr>
                <w:top w:val="none" w:sz="0" w:space="0" w:color="auto"/>
                <w:left w:val="none" w:sz="0" w:space="0" w:color="auto"/>
                <w:bottom w:val="none" w:sz="0" w:space="0" w:color="auto"/>
                <w:right w:val="none" w:sz="0" w:space="0" w:color="auto"/>
              </w:divBdr>
            </w:div>
          </w:divsChild>
        </w:div>
        <w:div w:id="1063798809">
          <w:marLeft w:val="0"/>
          <w:marRight w:val="0"/>
          <w:marTop w:val="0"/>
          <w:marBottom w:val="0"/>
          <w:divBdr>
            <w:top w:val="none" w:sz="0" w:space="0" w:color="auto"/>
            <w:left w:val="none" w:sz="0" w:space="0" w:color="auto"/>
            <w:bottom w:val="none" w:sz="0" w:space="0" w:color="auto"/>
            <w:right w:val="none" w:sz="0" w:space="0" w:color="auto"/>
          </w:divBdr>
          <w:divsChild>
            <w:div w:id="20505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14999">
      <w:bodyDiv w:val="1"/>
      <w:marLeft w:val="0"/>
      <w:marRight w:val="0"/>
      <w:marTop w:val="0"/>
      <w:marBottom w:val="0"/>
      <w:divBdr>
        <w:top w:val="none" w:sz="0" w:space="0" w:color="auto"/>
        <w:left w:val="none" w:sz="0" w:space="0" w:color="auto"/>
        <w:bottom w:val="none" w:sz="0" w:space="0" w:color="auto"/>
        <w:right w:val="none" w:sz="0" w:space="0" w:color="auto"/>
      </w:divBdr>
      <w:divsChild>
        <w:div w:id="676226286">
          <w:marLeft w:val="0"/>
          <w:marRight w:val="0"/>
          <w:marTop w:val="0"/>
          <w:marBottom w:val="0"/>
          <w:divBdr>
            <w:top w:val="none" w:sz="0" w:space="0" w:color="auto"/>
            <w:left w:val="none" w:sz="0" w:space="0" w:color="auto"/>
            <w:bottom w:val="none" w:sz="0" w:space="0" w:color="auto"/>
            <w:right w:val="none" w:sz="0" w:space="0" w:color="auto"/>
          </w:divBdr>
        </w:div>
      </w:divsChild>
    </w:div>
    <w:div w:id="334455278">
      <w:bodyDiv w:val="1"/>
      <w:marLeft w:val="0"/>
      <w:marRight w:val="0"/>
      <w:marTop w:val="0"/>
      <w:marBottom w:val="0"/>
      <w:divBdr>
        <w:top w:val="none" w:sz="0" w:space="0" w:color="auto"/>
        <w:left w:val="none" w:sz="0" w:space="0" w:color="auto"/>
        <w:bottom w:val="none" w:sz="0" w:space="0" w:color="auto"/>
        <w:right w:val="none" w:sz="0" w:space="0" w:color="auto"/>
      </w:divBdr>
      <w:divsChild>
        <w:div w:id="546182476">
          <w:marLeft w:val="0"/>
          <w:marRight w:val="0"/>
          <w:marTop w:val="0"/>
          <w:marBottom w:val="225"/>
          <w:divBdr>
            <w:top w:val="none" w:sz="0" w:space="0" w:color="auto"/>
            <w:left w:val="none" w:sz="0" w:space="0" w:color="auto"/>
            <w:bottom w:val="none" w:sz="0" w:space="0" w:color="auto"/>
            <w:right w:val="none" w:sz="0" w:space="0" w:color="auto"/>
          </w:divBdr>
        </w:div>
        <w:div w:id="464395617">
          <w:marLeft w:val="0"/>
          <w:marRight w:val="0"/>
          <w:marTop w:val="0"/>
          <w:marBottom w:val="225"/>
          <w:divBdr>
            <w:top w:val="none" w:sz="0" w:space="0" w:color="auto"/>
            <w:left w:val="none" w:sz="0" w:space="0" w:color="auto"/>
            <w:bottom w:val="none" w:sz="0" w:space="0" w:color="auto"/>
            <w:right w:val="none" w:sz="0" w:space="0" w:color="auto"/>
          </w:divBdr>
        </w:div>
        <w:div w:id="893082043">
          <w:marLeft w:val="0"/>
          <w:marRight w:val="0"/>
          <w:marTop w:val="0"/>
          <w:marBottom w:val="225"/>
          <w:divBdr>
            <w:top w:val="none" w:sz="0" w:space="0" w:color="auto"/>
            <w:left w:val="none" w:sz="0" w:space="0" w:color="auto"/>
            <w:bottom w:val="none" w:sz="0" w:space="0" w:color="auto"/>
            <w:right w:val="none" w:sz="0" w:space="0" w:color="auto"/>
          </w:divBdr>
        </w:div>
        <w:div w:id="1943143709">
          <w:marLeft w:val="0"/>
          <w:marRight w:val="0"/>
          <w:marTop w:val="0"/>
          <w:marBottom w:val="225"/>
          <w:divBdr>
            <w:top w:val="none" w:sz="0" w:space="0" w:color="auto"/>
            <w:left w:val="none" w:sz="0" w:space="0" w:color="auto"/>
            <w:bottom w:val="none" w:sz="0" w:space="0" w:color="auto"/>
            <w:right w:val="none" w:sz="0" w:space="0" w:color="auto"/>
          </w:divBdr>
        </w:div>
        <w:div w:id="918905720">
          <w:marLeft w:val="0"/>
          <w:marRight w:val="0"/>
          <w:marTop w:val="0"/>
          <w:marBottom w:val="225"/>
          <w:divBdr>
            <w:top w:val="none" w:sz="0" w:space="0" w:color="auto"/>
            <w:left w:val="none" w:sz="0" w:space="0" w:color="auto"/>
            <w:bottom w:val="none" w:sz="0" w:space="0" w:color="auto"/>
            <w:right w:val="none" w:sz="0" w:space="0" w:color="auto"/>
          </w:divBdr>
        </w:div>
        <w:div w:id="422117941">
          <w:marLeft w:val="0"/>
          <w:marRight w:val="0"/>
          <w:marTop w:val="0"/>
          <w:marBottom w:val="225"/>
          <w:divBdr>
            <w:top w:val="none" w:sz="0" w:space="0" w:color="auto"/>
            <w:left w:val="none" w:sz="0" w:space="0" w:color="auto"/>
            <w:bottom w:val="none" w:sz="0" w:space="0" w:color="auto"/>
            <w:right w:val="none" w:sz="0" w:space="0" w:color="auto"/>
          </w:divBdr>
        </w:div>
        <w:div w:id="917134433">
          <w:marLeft w:val="0"/>
          <w:marRight w:val="0"/>
          <w:marTop w:val="0"/>
          <w:marBottom w:val="225"/>
          <w:divBdr>
            <w:top w:val="none" w:sz="0" w:space="0" w:color="auto"/>
            <w:left w:val="none" w:sz="0" w:space="0" w:color="auto"/>
            <w:bottom w:val="none" w:sz="0" w:space="0" w:color="auto"/>
            <w:right w:val="none" w:sz="0" w:space="0" w:color="auto"/>
          </w:divBdr>
        </w:div>
        <w:div w:id="617227097">
          <w:marLeft w:val="0"/>
          <w:marRight w:val="0"/>
          <w:marTop w:val="0"/>
          <w:marBottom w:val="225"/>
          <w:divBdr>
            <w:top w:val="none" w:sz="0" w:space="0" w:color="auto"/>
            <w:left w:val="none" w:sz="0" w:space="0" w:color="auto"/>
            <w:bottom w:val="none" w:sz="0" w:space="0" w:color="auto"/>
            <w:right w:val="none" w:sz="0" w:space="0" w:color="auto"/>
          </w:divBdr>
          <w:divsChild>
            <w:div w:id="677275473">
              <w:marLeft w:val="0"/>
              <w:marRight w:val="0"/>
              <w:marTop w:val="150"/>
              <w:marBottom w:val="150"/>
              <w:divBdr>
                <w:top w:val="none" w:sz="0" w:space="0" w:color="auto"/>
                <w:left w:val="none" w:sz="0" w:space="0" w:color="auto"/>
                <w:bottom w:val="none" w:sz="0" w:space="0" w:color="auto"/>
                <w:right w:val="none" w:sz="0" w:space="0" w:color="auto"/>
              </w:divBdr>
            </w:div>
          </w:divsChild>
        </w:div>
        <w:div w:id="562644203">
          <w:marLeft w:val="-15"/>
          <w:marRight w:val="-15"/>
          <w:marTop w:val="0"/>
          <w:marBottom w:val="0"/>
          <w:divBdr>
            <w:top w:val="none" w:sz="0" w:space="0" w:color="auto"/>
            <w:left w:val="none" w:sz="0" w:space="0" w:color="auto"/>
            <w:bottom w:val="none" w:sz="0" w:space="0" w:color="auto"/>
            <w:right w:val="none" w:sz="0" w:space="0" w:color="auto"/>
          </w:divBdr>
        </w:div>
        <w:div w:id="422148865">
          <w:marLeft w:val="0"/>
          <w:marRight w:val="0"/>
          <w:marTop w:val="0"/>
          <w:marBottom w:val="150"/>
          <w:divBdr>
            <w:top w:val="none" w:sz="0" w:space="0" w:color="auto"/>
            <w:left w:val="none" w:sz="0" w:space="0" w:color="auto"/>
            <w:bottom w:val="none" w:sz="0" w:space="0" w:color="auto"/>
            <w:right w:val="none" w:sz="0" w:space="0" w:color="auto"/>
          </w:divBdr>
        </w:div>
      </w:divsChild>
    </w:div>
    <w:div w:id="428160328">
      <w:bodyDiv w:val="1"/>
      <w:marLeft w:val="0"/>
      <w:marRight w:val="0"/>
      <w:marTop w:val="0"/>
      <w:marBottom w:val="0"/>
      <w:divBdr>
        <w:top w:val="none" w:sz="0" w:space="0" w:color="auto"/>
        <w:left w:val="none" w:sz="0" w:space="0" w:color="auto"/>
        <w:bottom w:val="none" w:sz="0" w:space="0" w:color="auto"/>
        <w:right w:val="none" w:sz="0" w:space="0" w:color="auto"/>
      </w:divBdr>
    </w:div>
    <w:div w:id="524252359">
      <w:bodyDiv w:val="1"/>
      <w:marLeft w:val="0"/>
      <w:marRight w:val="0"/>
      <w:marTop w:val="0"/>
      <w:marBottom w:val="0"/>
      <w:divBdr>
        <w:top w:val="none" w:sz="0" w:space="0" w:color="auto"/>
        <w:left w:val="none" w:sz="0" w:space="0" w:color="auto"/>
        <w:bottom w:val="none" w:sz="0" w:space="0" w:color="auto"/>
        <w:right w:val="none" w:sz="0" w:space="0" w:color="auto"/>
      </w:divBdr>
    </w:div>
    <w:div w:id="552354696">
      <w:bodyDiv w:val="1"/>
      <w:marLeft w:val="0"/>
      <w:marRight w:val="0"/>
      <w:marTop w:val="0"/>
      <w:marBottom w:val="0"/>
      <w:divBdr>
        <w:top w:val="none" w:sz="0" w:space="0" w:color="auto"/>
        <w:left w:val="none" w:sz="0" w:space="0" w:color="auto"/>
        <w:bottom w:val="none" w:sz="0" w:space="0" w:color="auto"/>
        <w:right w:val="none" w:sz="0" w:space="0" w:color="auto"/>
      </w:divBdr>
    </w:div>
    <w:div w:id="654992317">
      <w:bodyDiv w:val="1"/>
      <w:marLeft w:val="0"/>
      <w:marRight w:val="0"/>
      <w:marTop w:val="0"/>
      <w:marBottom w:val="0"/>
      <w:divBdr>
        <w:top w:val="none" w:sz="0" w:space="0" w:color="auto"/>
        <w:left w:val="none" w:sz="0" w:space="0" w:color="auto"/>
        <w:bottom w:val="none" w:sz="0" w:space="0" w:color="auto"/>
        <w:right w:val="none" w:sz="0" w:space="0" w:color="auto"/>
      </w:divBdr>
    </w:div>
    <w:div w:id="668750684">
      <w:bodyDiv w:val="1"/>
      <w:marLeft w:val="0"/>
      <w:marRight w:val="0"/>
      <w:marTop w:val="0"/>
      <w:marBottom w:val="0"/>
      <w:divBdr>
        <w:top w:val="none" w:sz="0" w:space="0" w:color="auto"/>
        <w:left w:val="none" w:sz="0" w:space="0" w:color="auto"/>
        <w:bottom w:val="none" w:sz="0" w:space="0" w:color="auto"/>
        <w:right w:val="none" w:sz="0" w:space="0" w:color="auto"/>
      </w:divBdr>
      <w:divsChild>
        <w:div w:id="833957045">
          <w:marLeft w:val="0"/>
          <w:marRight w:val="0"/>
          <w:marTop w:val="0"/>
          <w:marBottom w:val="0"/>
          <w:divBdr>
            <w:top w:val="none" w:sz="0" w:space="0" w:color="auto"/>
            <w:left w:val="none" w:sz="0" w:space="0" w:color="auto"/>
            <w:bottom w:val="none" w:sz="0" w:space="0" w:color="auto"/>
            <w:right w:val="none" w:sz="0" w:space="0" w:color="auto"/>
          </w:divBdr>
        </w:div>
      </w:divsChild>
    </w:div>
    <w:div w:id="728696365">
      <w:bodyDiv w:val="1"/>
      <w:marLeft w:val="0"/>
      <w:marRight w:val="0"/>
      <w:marTop w:val="0"/>
      <w:marBottom w:val="0"/>
      <w:divBdr>
        <w:top w:val="none" w:sz="0" w:space="0" w:color="auto"/>
        <w:left w:val="none" w:sz="0" w:space="0" w:color="auto"/>
        <w:bottom w:val="none" w:sz="0" w:space="0" w:color="auto"/>
        <w:right w:val="none" w:sz="0" w:space="0" w:color="auto"/>
      </w:divBdr>
      <w:divsChild>
        <w:div w:id="1934625086">
          <w:marLeft w:val="0"/>
          <w:marRight w:val="0"/>
          <w:marTop w:val="0"/>
          <w:marBottom w:val="0"/>
          <w:divBdr>
            <w:top w:val="none" w:sz="0" w:space="0" w:color="auto"/>
            <w:left w:val="none" w:sz="0" w:space="0" w:color="auto"/>
            <w:bottom w:val="none" w:sz="0" w:space="0" w:color="auto"/>
            <w:right w:val="none" w:sz="0" w:space="0" w:color="auto"/>
          </w:divBdr>
        </w:div>
      </w:divsChild>
    </w:div>
    <w:div w:id="737821501">
      <w:bodyDiv w:val="1"/>
      <w:marLeft w:val="0"/>
      <w:marRight w:val="0"/>
      <w:marTop w:val="0"/>
      <w:marBottom w:val="0"/>
      <w:divBdr>
        <w:top w:val="none" w:sz="0" w:space="0" w:color="auto"/>
        <w:left w:val="none" w:sz="0" w:space="0" w:color="auto"/>
        <w:bottom w:val="none" w:sz="0" w:space="0" w:color="auto"/>
        <w:right w:val="none" w:sz="0" w:space="0" w:color="auto"/>
      </w:divBdr>
    </w:div>
    <w:div w:id="777333183">
      <w:bodyDiv w:val="1"/>
      <w:marLeft w:val="0"/>
      <w:marRight w:val="0"/>
      <w:marTop w:val="0"/>
      <w:marBottom w:val="0"/>
      <w:divBdr>
        <w:top w:val="none" w:sz="0" w:space="0" w:color="auto"/>
        <w:left w:val="none" w:sz="0" w:space="0" w:color="auto"/>
        <w:bottom w:val="none" w:sz="0" w:space="0" w:color="auto"/>
        <w:right w:val="none" w:sz="0" w:space="0" w:color="auto"/>
      </w:divBdr>
    </w:div>
    <w:div w:id="804348138">
      <w:bodyDiv w:val="1"/>
      <w:marLeft w:val="0"/>
      <w:marRight w:val="0"/>
      <w:marTop w:val="0"/>
      <w:marBottom w:val="0"/>
      <w:divBdr>
        <w:top w:val="none" w:sz="0" w:space="0" w:color="auto"/>
        <w:left w:val="none" w:sz="0" w:space="0" w:color="auto"/>
        <w:bottom w:val="none" w:sz="0" w:space="0" w:color="auto"/>
        <w:right w:val="none" w:sz="0" w:space="0" w:color="auto"/>
      </w:divBdr>
    </w:div>
    <w:div w:id="813110230">
      <w:bodyDiv w:val="1"/>
      <w:marLeft w:val="0"/>
      <w:marRight w:val="0"/>
      <w:marTop w:val="0"/>
      <w:marBottom w:val="0"/>
      <w:divBdr>
        <w:top w:val="none" w:sz="0" w:space="0" w:color="auto"/>
        <w:left w:val="none" w:sz="0" w:space="0" w:color="auto"/>
        <w:bottom w:val="none" w:sz="0" w:space="0" w:color="auto"/>
        <w:right w:val="none" w:sz="0" w:space="0" w:color="auto"/>
      </w:divBdr>
    </w:div>
    <w:div w:id="846014984">
      <w:bodyDiv w:val="1"/>
      <w:marLeft w:val="0"/>
      <w:marRight w:val="0"/>
      <w:marTop w:val="0"/>
      <w:marBottom w:val="0"/>
      <w:divBdr>
        <w:top w:val="none" w:sz="0" w:space="0" w:color="auto"/>
        <w:left w:val="none" w:sz="0" w:space="0" w:color="auto"/>
        <w:bottom w:val="none" w:sz="0" w:space="0" w:color="auto"/>
        <w:right w:val="none" w:sz="0" w:space="0" w:color="auto"/>
      </w:divBdr>
      <w:divsChild>
        <w:div w:id="2121335046">
          <w:marLeft w:val="0"/>
          <w:marRight w:val="0"/>
          <w:marTop w:val="0"/>
          <w:marBottom w:val="0"/>
          <w:divBdr>
            <w:top w:val="none" w:sz="0" w:space="0" w:color="auto"/>
            <w:left w:val="none" w:sz="0" w:space="0" w:color="auto"/>
            <w:bottom w:val="none" w:sz="0" w:space="0" w:color="auto"/>
            <w:right w:val="none" w:sz="0" w:space="0" w:color="auto"/>
          </w:divBdr>
        </w:div>
        <w:div w:id="1731731509">
          <w:marLeft w:val="0"/>
          <w:marRight w:val="0"/>
          <w:marTop w:val="0"/>
          <w:marBottom w:val="0"/>
          <w:divBdr>
            <w:top w:val="none" w:sz="0" w:space="0" w:color="auto"/>
            <w:left w:val="none" w:sz="0" w:space="0" w:color="auto"/>
            <w:bottom w:val="none" w:sz="0" w:space="0" w:color="auto"/>
            <w:right w:val="none" w:sz="0" w:space="0" w:color="auto"/>
          </w:divBdr>
          <w:divsChild>
            <w:div w:id="1721637432">
              <w:marLeft w:val="0"/>
              <w:marRight w:val="0"/>
              <w:marTop w:val="0"/>
              <w:marBottom w:val="0"/>
              <w:divBdr>
                <w:top w:val="none" w:sz="0" w:space="0" w:color="auto"/>
                <w:left w:val="none" w:sz="0" w:space="0" w:color="auto"/>
                <w:bottom w:val="none" w:sz="0" w:space="0" w:color="auto"/>
                <w:right w:val="none" w:sz="0" w:space="0" w:color="auto"/>
              </w:divBdr>
              <w:divsChild>
                <w:div w:id="1995449793">
                  <w:marLeft w:val="0"/>
                  <w:marRight w:val="0"/>
                  <w:marTop w:val="0"/>
                  <w:marBottom w:val="0"/>
                  <w:divBdr>
                    <w:top w:val="none" w:sz="0" w:space="0" w:color="auto"/>
                    <w:left w:val="none" w:sz="0" w:space="0" w:color="auto"/>
                    <w:bottom w:val="none" w:sz="0" w:space="0" w:color="auto"/>
                    <w:right w:val="none" w:sz="0" w:space="0" w:color="auto"/>
                  </w:divBdr>
                  <w:divsChild>
                    <w:div w:id="11362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9332">
      <w:bodyDiv w:val="1"/>
      <w:marLeft w:val="0"/>
      <w:marRight w:val="0"/>
      <w:marTop w:val="0"/>
      <w:marBottom w:val="0"/>
      <w:divBdr>
        <w:top w:val="none" w:sz="0" w:space="0" w:color="auto"/>
        <w:left w:val="none" w:sz="0" w:space="0" w:color="auto"/>
        <w:bottom w:val="none" w:sz="0" w:space="0" w:color="auto"/>
        <w:right w:val="none" w:sz="0" w:space="0" w:color="auto"/>
      </w:divBdr>
      <w:divsChild>
        <w:div w:id="528222501">
          <w:marLeft w:val="150"/>
          <w:marRight w:val="150"/>
          <w:marTop w:val="150"/>
          <w:marBottom w:val="150"/>
          <w:divBdr>
            <w:top w:val="none" w:sz="0" w:space="0" w:color="auto"/>
            <w:left w:val="none" w:sz="0" w:space="0" w:color="auto"/>
            <w:bottom w:val="none" w:sz="0" w:space="0" w:color="auto"/>
            <w:right w:val="none" w:sz="0" w:space="0" w:color="auto"/>
          </w:divBdr>
          <w:divsChild>
            <w:div w:id="515585198">
              <w:marLeft w:val="0"/>
              <w:marRight w:val="0"/>
              <w:marTop w:val="0"/>
              <w:marBottom w:val="0"/>
              <w:divBdr>
                <w:top w:val="none" w:sz="0" w:space="0" w:color="auto"/>
                <w:left w:val="none" w:sz="0" w:space="0" w:color="auto"/>
                <w:bottom w:val="none" w:sz="0" w:space="0" w:color="auto"/>
                <w:right w:val="none" w:sz="0" w:space="0" w:color="auto"/>
              </w:divBdr>
            </w:div>
          </w:divsChild>
        </w:div>
        <w:div w:id="1804538342">
          <w:marLeft w:val="0"/>
          <w:marRight w:val="0"/>
          <w:marTop w:val="0"/>
          <w:marBottom w:val="0"/>
          <w:divBdr>
            <w:top w:val="none" w:sz="0" w:space="0" w:color="auto"/>
            <w:left w:val="none" w:sz="0" w:space="0" w:color="auto"/>
            <w:bottom w:val="none" w:sz="0" w:space="0" w:color="auto"/>
            <w:right w:val="none" w:sz="0" w:space="0" w:color="auto"/>
          </w:divBdr>
        </w:div>
      </w:divsChild>
    </w:div>
    <w:div w:id="1140152113">
      <w:bodyDiv w:val="1"/>
      <w:marLeft w:val="0"/>
      <w:marRight w:val="0"/>
      <w:marTop w:val="0"/>
      <w:marBottom w:val="0"/>
      <w:divBdr>
        <w:top w:val="none" w:sz="0" w:space="0" w:color="auto"/>
        <w:left w:val="none" w:sz="0" w:space="0" w:color="auto"/>
        <w:bottom w:val="none" w:sz="0" w:space="0" w:color="auto"/>
        <w:right w:val="none" w:sz="0" w:space="0" w:color="auto"/>
      </w:divBdr>
    </w:div>
    <w:div w:id="1157922544">
      <w:bodyDiv w:val="1"/>
      <w:marLeft w:val="0"/>
      <w:marRight w:val="0"/>
      <w:marTop w:val="0"/>
      <w:marBottom w:val="0"/>
      <w:divBdr>
        <w:top w:val="none" w:sz="0" w:space="0" w:color="auto"/>
        <w:left w:val="none" w:sz="0" w:space="0" w:color="auto"/>
        <w:bottom w:val="none" w:sz="0" w:space="0" w:color="auto"/>
        <w:right w:val="none" w:sz="0" w:space="0" w:color="auto"/>
      </w:divBdr>
    </w:div>
    <w:div w:id="1174102468">
      <w:bodyDiv w:val="1"/>
      <w:marLeft w:val="0"/>
      <w:marRight w:val="0"/>
      <w:marTop w:val="0"/>
      <w:marBottom w:val="0"/>
      <w:divBdr>
        <w:top w:val="none" w:sz="0" w:space="0" w:color="auto"/>
        <w:left w:val="none" w:sz="0" w:space="0" w:color="auto"/>
        <w:bottom w:val="none" w:sz="0" w:space="0" w:color="auto"/>
        <w:right w:val="none" w:sz="0" w:space="0" w:color="auto"/>
      </w:divBdr>
      <w:divsChild>
        <w:div w:id="1856571755">
          <w:marLeft w:val="-240"/>
          <w:marRight w:val="-240"/>
          <w:marTop w:val="0"/>
          <w:marBottom w:val="0"/>
          <w:divBdr>
            <w:top w:val="none" w:sz="0" w:space="0" w:color="auto"/>
            <w:left w:val="none" w:sz="0" w:space="0" w:color="auto"/>
            <w:bottom w:val="none" w:sz="0" w:space="0" w:color="auto"/>
            <w:right w:val="none" w:sz="0" w:space="0" w:color="auto"/>
          </w:divBdr>
          <w:divsChild>
            <w:div w:id="1096436661">
              <w:marLeft w:val="0"/>
              <w:marRight w:val="0"/>
              <w:marTop w:val="0"/>
              <w:marBottom w:val="0"/>
              <w:divBdr>
                <w:top w:val="none" w:sz="0" w:space="0" w:color="auto"/>
                <w:left w:val="none" w:sz="0" w:space="0" w:color="auto"/>
                <w:bottom w:val="none" w:sz="0" w:space="0" w:color="auto"/>
                <w:right w:val="none" w:sz="0" w:space="0" w:color="auto"/>
              </w:divBdr>
              <w:divsChild>
                <w:div w:id="329674750">
                  <w:marLeft w:val="0"/>
                  <w:marRight w:val="0"/>
                  <w:marTop w:val="0"/>
                  <w:marBottom w:val="0"/>
                  <w:divBdr>
                    <w:top w:val="none" w:sz="0" w:space="0" w:color="auto"/>
                    <w:left w:val="none" w:sz="0" w:space="0" w:color="auto"/>
                    <w:bottom w:val="none" w:sz="0" w:space="0" w:color="auto"/>
                    <w:right w:val="none" w:sz="0" w:space="0" w:color="auto"/>
                  </w:divBdr>
                  <w:divsChild>
                    <w:div w:id="439498896">
                      <w:marLeft w:val="0"/>
                      <w:marRight w:val="0"/>
                      <w:marTop w:val="0"/>
                      <w:marBottom w:val="0"/>
                      <w:divBdr>
                        <w:top w:val="none" w:sz="0" w:space="0" w:color="auto"/>
                        <w:left w:val="none" w:sz="0" w:space="0" w:color="auto"/>
                        <w:bottom w:val="none" w:sz="0" w:space="0" w:color="auto"/>
                        <w:right w:val="none" w:sz="0" w:space="0" w:color="auto"/>
                      </w:divBdr>
                      <w:divsChild>
                        <w:div w:id="1428116483">
                          <w:marLeft w:val="0"/>
                          <w:marRight w:val="0"/>
                          <w:marTop w:val="0"/>
                          <w:marBottom w:val="0"/>
                          <w:divBdr>
                            <w:top w:val="none" w:sz="0" w:space="0" w:color="auto"/>
                            <w:left w:val="none" w:sz="0" w:space="0" w:color="auto"/>
                            <w:bottom w:val="none" w:sz="0" w:space="0" w:color="auto"/>
                            <w:right w:val="none" w:sz="0" w:space="0" w:color="auto"/>
                          </w:divBdr>
                          <w:divsChild>
                            <w:div w:id="18261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0479">
                  <w:marLeft w:val="0"/>
                  <w:marRight w:val="0"/>
                  <w:marTop w:val="0"/>
                  <w:marBottom w:val="0"/>
                  <w:divBdr>
                    <w:top w:val="none" w:sz="0" w:space="0" w:color="auto"/>
                    <w:left w:val="none" w:sz="0" w:space="0" w:color="auto"/>
                    <w:bottom w:val="none" w:sz="0" w:space="0" w:color="auto"/>
                    <w:right w:val="none" w:sz="0" w:space="0" w:color="auto"/>
                  </w:divBdr>
                  <w:divsChild>
                    <w:div w:id="527255168">
                      <w:marLeft w:val="0"/>
                      <w:marRight w:val="0"/>
                      <w:marTop w:val="0"/>
                      <w:marBottom w:val="0"/>
                      <w:divBdr>
                        <w:top w:val="none" w:sz="0" w:space="0" w:color="auto"/>
                        <w:left w:val="none" w:sz="0" w:space="0" w:color="auto"/>
                        <w:bottom w:val="none" w:sz="0" w:space="0" w:color="auto"/>
                        <w:right w:val="none" w:sz="0" w:space="0" w:color="auto"/>
                      </w:divBdr>
                      <w:divsChild>
                        <w:div w:id="452750358">
                          <w:marLeft w:val="0"/>
                          <w:marRight w:val="0"/>
                          <w:marTop w:val="0"/>
                          <w:marBottom w:val="0"/>
                          <w:divBdr>
                            <w:top w:val="none" w:sz="0" w:space="0" w:color="auto"/>
                            <w:left w:val="none" w:sz="0" w:space="0" w:color="auto"/>
                            <w:bottom w:val="none" w:sz="0" w:space="0" w:color="auto"/>
                            <w:right w:val="none" w:sz="0" w:space="0" w:color="auto"/>
                          </w:divBdr>
                          <w:divsChild>
                            <w:div w:id="1289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768200">
      <w:bodyDiv w:val="1"/>
      <w:marLeft w:val="0"/>
      <w:marRight w:val="0"/>
      <w:marTop w:val="0"/>
      <w:marBottom w:val="0"/>
      <w:divBdr>
        <w:top w:val="none" w:sz="0" w:space="0" w:color="auto"/>
        <w:left w:val="none" w:sz="0" w:space="0" w:color="auto"/>
        <w:bottom w:val="none" w:sz="0" w:space="0" w:color="auto"/>
        <w:right w:val="none" w:sz="0" w:space="0" w:color="auto"/>
      </w:divBdr>
      <w:divsChild>
        <w:div w:id="1327050894">
          <w:marLeft w:val="0"/>
          <w:marRight w:val="0"/>
          <w:marTop w:val="0"/>
          <w:marBottom w:val="0"/>
          <w:divBdr>
            <w:top w:val="none" w:sz="0" w:space="0" w:color="auto"/>
            <w:left w:val="none" w:sz="0" w:space="0" w:color="auto"/>
            <w:bottom w:val="none" w:sz="0" w:space="0" w:color="auto"/>
            <w:right w:val="none" w:sz="0" w:space="0" w:color="auto"/>
          </w:divBdr>
          <w:divsChild>
            <w:div w:id="20505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337">
      <w:bodyDiv w:val="1"/>
      <w:marLeft w:val="0"/>
      <w:marRight w:val="0"/>
      <w:marTop w:val="0"/>
      <w:marBottom w:val="0"/>
      <w:divBdr>
        <w:top w:val="none" w:sz="0" w:space="0" w:color="auto"/>
        <w:left w:val="none" w:sz="0" w:space="0" w:color="auto"/>
        <w:bottom w:val="none" w:sz="0" w:space="0" w:color="auto"/>
        <w:right w:val="none" w:sz="0" w:space="0" w:color="auto"/>
      </w:divBdr>
      <w:divsChild>
        <w:div w:id="916331296">
          <w:marLeft w:val="0"/>
          <w:marRight w:val="0"/>
          <w:marTop w:val="0"/>
          <w:marBottom w:val="0"/>
          <w:divBdr>
            <w:top w:val="none" w:sz="0" w:space="0" w:color="auto"/>
            <w:left w:val="none" w:sz="0" w:space="0" w:color="auto"/>
            <w:bottom w:val="none" w:sz="0" w:space="0" w:color="auto"/>
            <w:right w:val="none" w:sz="0" w:space="0" w:color="auto"/>
          </w:divBdr>
        </w:div>
        <w:div w:id="523253956">
          <w:marLeft w:val="0"/>
          <w:marRight w:val="0"/>
          <w:marTop w:val="0"/>
          <w:marBottom w:val="0"/>
          <w:divBdr>
            <w:top w:val="none" w:sz="0" w:space="0" w:color="auto"/>
            <w:left w:val="none" w:sz="0" w:space="0" w:color="auto"/>
            <w:bottom w:val="none" w:sz="0" w:space="0" w:color="auto"/>
            <w:right w:val="none" w:sz="0" w:space="0" w:color="auto"/>
          </w:divBdr>
          <w:divsChild>
            <w:div w:id="8218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50904">
      <w:bodyDiv w:val="1"/>
      <w:marLeft w:val="0"/>
      <w:marRight w:val="0"/>
      <w:marTop w:val="0"/>
      <w:marBottom w:val="0"/>
      <w:divBdr>
        <w:top w:val="none" w:sz="0" w:space="0" w:color="auto"/>
        <w:left w:val="none" w:sz="0" w:space="0" w:color="auto"/>
        <w:bottom w:val="none" w:sz="0" w:space="0" w:color="auto"/>
        <w:right w:val="none" w:sz="0" w:space="0" w:color="auto"/>
      </w:divBdr>
      <w:divsChild>
        <w:div w:id="1056860396">
          <w:marLeft w:val="0"/>
          <w:marRight w:val="0"/>
          <w:marTop w:val="0"/>
          <w:marBottom w:val="0"/>
          <w:divBdr>
            <w:top w:val="none" w:sz="0" w:space="0" w:color="auto"/>
            <w:left w:val="none" w:sz="0" w:space="0" w:color="auto"/>
            <w:bottom w:val="none" w:sz="0" w:space="0" w:color="auto"/>
            <w:right w:val="none" w:sz="0" w:space="0" w:color="auto"/>
          </w:divBdr>
          <w:divsChild>
            <w:div w:id="7865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3532">
      <w:bodyDiv w:val="1"/>
      <w:marLeft w:val="0"/>
      <w:marRight w:val="0"/>
      <w:marTop w:val="0"/>
      <w:marBottom w:val="0"/>
      <w:divBdr>
        <w:top w:val="none" w:sz="0" w:space="0" w:color="auto"/>
        <w:left w:val="none" w:sz="0" w:space="0" w:color="auto"/>
        <w:bottom w:val="none" w:sz="0" w:space="0" w:color="auto"/>
        <w:right w:val="none" w:sz="0" w:space="0" w:color="auto"/>
      </w:divBdr>
      <w:divsChild>
        <w:div w:id="1109009012">
          <w:marLeft w:val="0"/>
          <w:marRight w:val="0"/>
          <w:marTop w:val="0"/>
          <w:marBottom w:val="0"/>
          <w:divBdr>
            <w:top w:val="none" w:sz="0" w:space="0" w:color="auto"/>
            <w:left w:val="none" w:sz="0" w:space="0" w:color="auto"/>
            <w:bottom w:val="none" w:sz="0" w:space="0" w:color="auto"/>
            <w:right w:val="none" w:sz="0" w:space="0" w:color="auto"/>
          </w:divBdr>
        </w:div>
      </w:divsChild>
    </w:div>
    <w:div w:id="1680542859">
      <w:bodyDiv w:val="1"/>
      <w:marLeft w:val="0"/>
      <w:marRight w:val="0"/>
      <w:marTop w:val="0"/>
      <w:marBottom w:val="0"/>
      <w:divBdr>
        <w:top w:val="none" w:sz="0" w:space="0" w:color="auto"/>
        <w:left w:val="none" w:sz="0" w:space="0" w:color="auto"/>
        <w:bottom w:val="none" w:sz="0" w:space="0" w:color="auto"/>
        <w:right w:val="none" w:sz="0" w:space="0" w:color="auto"/>
      </w:divBdr>
    </w:div>
    <w:div w:id="1740403339">
      <w:bodyDiv w:val="1"/>
      <w:marLeft w:val="0"/>
      <w:marRight w:val="0"/>
      <w:marTop w:val="0"/>
      <w:marBottom w:val="0"/>
      <w:divBdr>
        <w:top w:val="none" w:sz="0" w:space="0" w:color="auto"/>
        <w:left w:val="none" w:sz="0" w:space="0" w:color="auto"/>
        <w:bottom w:val="none" w:sz="0" w:space="0" w:color="auto"/>
        <w:right w:val="none" w:sz="0" w:space="0" w:color="auto"/>
      </w:divBdr>
    </w:div>
    <w:div w:id="1833251501">
      <w:bodyDiv w:val="1"/>
      <w:marLeft w:val="0"/>
      <w:marRight w:val="0"/>
      <w:marTop w:val="0"/>
      <w:marBottom w:val="0"/>
      <w:divBdr>
        <w:top w:val="none" w:sz="0" w:space="0" w:color="auto"/>
        <w:left w:val="none" w:sz="0" w:space="0" w:color="auto"/>
        <w:bottom w:val="none" w:sz="0" w:space="0" w:color="auto"/>
        <w:right w:val="none" w:sz="0" w:space="0" w:color="auto"/>
      </w:divBdr>
    </w:div>
    <w:div w:id="1883443278">
      <w:bodyDiv w:val="1"/>
      <w:marLeft w:val="0"/>
      <w:marRight w:val="0"/>
      <w:marTop w:val="0"/>
      <w:marBottom w:val="0"/>
      <w:divBdr>
        <w:top w:val="none" w:sz="0" w:space="0" w:color="auto"/>
        <w:left w:val="none" w:sz="0" w:space="0" w:color="auto"/>
        <w:bottom w:val="none" w:sz="0" w:space="0" w:color="auto"/>
        <w:right w:val="none" w:sz="0" w:space="0" w:color="auto"/>
      </w:divBdr>
    </w:div>
    <w:div w:id="1910310162">
      <w:bodyDiv w:val="1"/>
      <w:marLeft w:val="0"/>
      <w:marRight w:val="0"/>
      <w:marTop w:val="0"/>
      <w:marBottom w:val="0"/>
      <w:divBdr>
        <w:top w:val="none" w:sz="0" w:space="0" w:color="auto"/>
        <w:left w:val="none" w:sz="0" w:space="0" w:color="auto"/>
        <w:bottom w:val="none" w:sz="0" w:space="0" w:color="auto"/>
        <w:right w:val="none" w:sz="0" w:space="0" w:color="auto"/>
      </w:divBdr>
      <w:divsChild>
        <w:div w:id="1844202147">
          <w:marLeft w:val="0"/>
          <w:marRight w:val="0"/>
          <w:marTop w:val="0"/>
          <w:marBottom w:val="0"/>
          <w:divBdr>
            <w:top w:val="none" w:sz="0" w:space="0" w:color="auto"/>
            <w:left w:val="none" w:sz="0" w:space="0" w:color="auto"/>
            <w:bottom w:val="none" w:sz="0" w:space="0" w:color="auto"/>
            <w:right w:val="none" w:sz="0" w:space="0" w:color="auto"/>
          </w:divBdr>
          <w:divsChild>
            <w:div w:id="7646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033">
      <w:bodyDiv w:val="1"/>
      <w:marLeft w:val="0"/>
      <w:marRight w:val="0"/>
      <w:marTop w:val="0"/>
      <w:marBottom w:val="0"/>
      <w:divBdr>
        <w:top w:val="none" w:sz="0" w:space="0" w:color="auto"/>
        <w:left w:val="none" w:sz="0" w:space="0" w:color="auto"/>
        <w:bottom w:val="none" w:sz="0" w:space="0" w:color="auto"/>
        <w:right w:val="none" w:sz="0" w:space="0" w:color="auto"/>
      </w:divBdr>
    </w:div>
    <w:div w:id="1950235743">
      <w:bodyDiv w:val="1"/>
      <w:marLeft w:val="0"/>
      <w:marRight w:val="0"/>
      <w:marTop w:val="0"/>
      <w:marBottom w:val="0"/>
      <w:divBdr>
        <w:top w:val="none" w:sz="0" w:space="0" w:color="auto"/>
        <w:left w:val="none" w:sz="0" w:space="0" w:color="auto"/>
        <w:bottom w:val="none" w:sz="0" w:space="0" w:color="auto"/>
        <w:right w:val="none" w:sz="0" w:space="0" w:color="auto"/>
      </w:divBdr>
      <w:divsChild>
        <w:div w:id="1120802423">
          <w:marLeft w:val="0"/>
          <w:marRight w:val="0"/>
          <w:marTop w:val="0"/>
          <w:marBottom w:val="0"/>
          <w:divBdr>
            <w:top w:val="none" w:sz="0" w:space="0" w:color="auto"/>
            <w:left w:val="none" w:sz="0" w:space="0" w:color="auto"/>
            <w:bottom w:val="none" w:sz="0" w:space="0" w:color="auto"/>
            <w:right w:val="none" w:sz="0" w:space="0" w:color="auto"/>
          </w:divBdr>
          <w:divsChild>
            <w:div w:id="1137406592">
              <w:marLeft w:val="0"/>
              <w:marRight w:val="0"/>
              <w:marTop w:val="0"/>
              <w:marBottom w:val="0"/>
              <w:divBdr>
                <w:top w:val="none" w:sz="0" w:space="0" w:color="auto"/>
                <w:left w:val="none" w:sz="0" w:space="0" w:color="auto"/>
                <w:bottom w:val="none" w:sz="0" w:space="0" w:color="auto"/>
                <w:right w:val="none" w:sz="0" w:space="0" w:color="auto"/>
              </w:divBdr>
              <w:divsChild>
                <w:div w:id="1048070321">
                  <w:marLeft w:val="0"/>
                  <w:marRight w:val="0"/>
                  <w:marTop w:val="0"/>
                  <w:marBottom w:val="0"/>
                  <w:divBdr>
                    <w:top w:val="none" w:sz="0" w:space="0" w:color="auto"/>
                    <w:left w:val="none" w:sz="0" w:space="0" w:color="auto"/>
                    <w:bottom w:val="none" w:sz="0" w:space="0" w:color="auto"/>
                    <w:right w:val="none" w:sz="0" w:space="0" w:color="auto"/>
                  </w:divBdr>
                  <w:divsChild>
                    <w:div w:id="1538545852">
                      <w:marLeft w:val="0"/>
                      <w:marRight w:val="0"/>
                      <w:marTop w:val="0"/>
                      <w:marBottom w:val="0"/>
                      <w:divBdr>
                        <w:top w:val="none" w:sz="0" w:space="0" w:color="auto"/>
                        <w:left w:val="none" w:sz="0" w:space="0" w:color="auto"/>
                        <w:bottom w:val="none" w:sz="0" w:space="0" w:color="auto"/>
                        <w:right w:val="none" w:sz="0" w:space="0" w:color="auto"/>
                      </w:divBdr>
                      <w:divsChild>
                        <w:div w:id="17114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54339">
          <w:marLeft w:val="0"/>
          <w:marRight w:val="0"/>
          <w:marTop w:val="0"/>
          <w:marBottom w:val="0"/>
          <w:divBdr>
            <w:top w:val="none" w:sz="0" w:space="0" w:color="auto"/>
            <w:left w:val="none" w:sz="0" w:space="0" w:color="auto"/>
            <w:bottom w:val="none" w:sz="0" w:space="0" w:color="auto"/>
            <w:right w:val="none" w:sz="0" w:space="0" w:color="auto"/>
          </w:divBdr>
          <w:divsChild>
            <w:div w:id="1127426757">
              <w:marLeft w:val="0"/>
              <w:marRight w:val="0"/>
              <w:marTop w:val="0"/>
              <w:marBottom w:val="0"/>
              <w:divBdr>
                <w:top w:val="none" w:sz="0" w:space="0" w:color="auto"/>
                <w:left w:val="none" w:sz="0" w:space="0" w:color="auto"/>
                <w:bottom w:val="none" w:sz="0" w:space="0" w:color="auto"/>
                <w:right w:val="none" w:sz="0" w:space="0" w:color="auto"/>
              </w:divBdr>
              <w:divsChild>
                <w:div w:id="1147284395">
                  <w:marLeft w:val="0"/>
                  <w:marRight w:val="0"/>
                  <w:marTop w:val="0"/>
                  <w:marBottom w:val="0"/>
                  <w:divBdr>
                    <w:top w:val="none" w:sz="0" w:space="0" w:color="auto"/>
                    <w:left w:val="none" w:sz="0" w:space="0" w:color="auto"/>
                    <w:bottom w:val="none" w:sz="0" w:space="0" w:color="auto"/>
                    <w:right w:val="none" w:sz="0" w:space="0" w:color="auto"/>
                  </w:divBdr>
                  <w:divsChild>
                    <w:div w:id="847141306">
                      <w:marLeft w:val="0"/>
                      <w:marRight w:val="0"/>
                      <w:marTop w:val="0"/>
                      <w:marBottom w:val="0"/>
                      <w:divBdr>
                        <w:top w:val="none" w:sz="0" w:space="0" w:color="auto"/>
                        <w:left w:val="none" w:sz="0" w:space="0" w:color="auto"/>
                        <w:bottom w:val="none" w:sz="0" w:space="0" w:color="auto"/>
                        <w:right w:val="none" w:sz="0" w:space="0" w:color="auto"/>
                      </w:divBdr>
                      <w:divsChild>
                        <w:div w:id="102194130">
                          <w:marLeft w:val="0"/>
                          <w:marRight w:val="0"/>
                          <w:marTop w:val="0"/>
                          <w:marBottom w:val="0"/>
                          <w:divBdr>
                            <w:top w:val="none" w:sz="0" w:space="0" w:color="auto"/>
                            <w:left w:val="none" w:sz="0" w:space="0" w:color="auto"/>
                            <w:bottom w:val="none" w:sz="0" w:space="0" w:color="auto"/>
                            <w:right w:val="none" w:sz="0" w:space="0" w:color="auto"/>
                          </w:divBdr>
                          <w:divsChild>
                            <w:div w:id="488329382">
                              <w:marLeft w:val="0"/>
                              <w:marRight w:val="0"/>
                              <w:marTop w:val="0"/>
                              <w:marBottom w:val="0"/>
                              <w:divBdr>
                                <w:top w:val="none" w:sz="0" w:space="0" w:color="auto"/>
                                <w:left w:val="none" w:sz="0" w:space="0" w:color="auto"/>
                                <w:bottom w:val="none" w:sz="0" w:space="0" w:color="auto"/>
                                <w:right w:val="none" w:sz="0" w:space="0" w:color="auto"/>
                              </w:divBdr>
                              <w:divsChild>
                                <w:div w:id="359664895">
                                  <w:marLeft w:val="0"/>
                                  <w:marRight w:val="0"/>
                                  <w:marTop w:val="0"/>
                                  <w:marBottom w:val="0"/>
                                  <w:divBdr>
                                    <w:top w:val="none" w:sz="0" w:space="0" w:color="auto"/>
                                    <w:left w:val="none" w:sz="0" w:space="0" w:color="auto"/>
                                    <w:bottom w:val="none" w:sz="0" w:space="0" w:color="auto"/>
                                    <w:right w:val="none" w:sz="0" w:space="0" w:color="auto"/>
                                  </w:divBdr>
                                  <w:divsChild>
                                    <w:div w:id="827790054">
                                      <w:marLeft w:val="0"/>
                                      <w:marRight w:val="0"/>
                                      <w:marTop w:val="0"/>
                                      <w:marBottom w:val="0"/>
                                      <w:divBdr>
                                        <w:top w:val="none" w:sz="0" w:space="0" w:color="auto"/>
                                        <w:left w:val="none" w:sz="0" w:space="0" w:color="auto"/>
                                        <w:bottom w:val="none" w:sz="0" w:space="0" w:color="auto"/>
                                        <w:right w:val="none" w:sz="0" w:space="0" w:color="auto"/>
                                      </w:divBdr>
                                      <w:divsChild>
                                        <w:div w:id="756443995">
                                          <w:marLeft w:val="0"/>
                                          <w:marRight w:val="0"/>
                                          <w:marTop w:val="0"/>
                                          <w:marBottom w:val="0"/>
                                          <w:divBdr>
                                            <w:top w:val="none" w:sz="0" w:space="0" w:color="auto"/>
                                            <w:left w:val="none" w:sz="0" w:space="0" w:color="auto"/>
                                            <w:bottom w:val="none" w:sz="0" w:space="0" w:color="auto"/>
                                            <w:right w:val="none" w:sz="0" w:space="0" w:color="auto"/>
                                          </w:divBdr>
                                          <w:divsChild>
                                            <w:div w:id="550532305">
                                              <w:marLeft w:val="0"/>
                                              <w:marRight w:val="0"/>
                                              <w:marTop w:val="0"/>
                                              <w:marBottom w:val="0"/>
                                              <w:divBdr>
                                                <w:top w:val="none" w:sz="0" w:space="0" w:color="auto"/>
                                                <w:left w:val="none" w:sz="0" w:space="0" w:color="auto"/>
                                                <w:bottom w:val="none" w:sz="0" w:space="0" w:color="auto"/>
                                                <w:right w:val="none" w:sz="0" w:space="0" w:color="auto"/>
                                              </w:divBdr>
                                              <w:divsChild>
                                                <w:div w:id="419524653">
                                                  <w:marLeft w:val="0"/>
                                                  <w:marRight w:val="0"/>
                                                  <w:marTop w:val="0"/>
                                                  <w:marBottom w:val="0"/>
                                                  <w:divBdr>
                                                    <w:top w:val="none" w:sz="0" w:space="0" w:color="auto"/>
                                                    <w:left w:val="none" w:sz="0" w:space="0" w:color="auto"/>
                                                    <w:bottom w:val="none" w:sz="0" w:space="0" w:color="auto"/>
                                                    <w:right w:val="none" w:sz="0" w:space="0" w:color="auto"/>
                                                  </w:divBdr>
                                                  <w:divsChild>
                                                    <w:div w:id="840437591">
                                                      <w:marLeft w:val="0"/>
                                                      <w:marRight w:val="0"/>
                                                      <w:marTop w:val="0"/>
                                                      <w:marBottom w:val="0"/>
                                                      <w:divBdr>
                                                        <w:top w:val="none" w:sz="0" w:space="0" w:color="auto"/>
                                                        <w:left w:val="none" w:sz="0" w:space="0" w:color="auto"/>
                                                        <w:bottom w:val="none" w:sz="0" w:space="0" w:color="auto"/>
                                                        <w:right w:val="none" w:sz="0" w:space="0" w:color="auto"/>
                                                      </w:divBdr>
                                                      <w:divsChild>
                                                        <w:div w:id="14771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3661844">
      <w:bodyDiv w:val="1"/>
      <w:marLeft w:val="0"/>
      <w:marRight w:val="0"/>
      <w:marTop w:val="0"/>
      <w:marBottom w:val="0"/>
      <w:divBdr>
        <w:top w:val="none" w:sz="0" w:space="0" w:color="auto"/>
        <w:left w:val="none" w:sz="0" w:space="0" w:color="auto"/>
        <w:bottom w:val="none" w:sz="0" w:space="0" w:color="auto"/>
        <w:right w:val="none" w:sz="0" w:space="0" w:color="auto"/>
      </w:divBdr>
      <w:divsChild>
        <w:div w:id="152183180">
          <w:marLeft w:val="0"/>
          <w:marRight w:val="0"/>
          <w:marTop w:val="0"/>
          <w:marBottom w:val="0"/>
          <w:divBdr>
            <w:top w:val="none" w:sz="0" w:space="0" w:color="auto"/>
            <w:left w:val="none" w:sz="0" w:space="0" w:color="auto"/>
            <w:bottom w:val="none" w:sz="0" w:space="0" w:color="auto"/>
            <w:right w:val="none" w:sz="0" w:space="0" w:color="auto"/>
          </w:divBdr>
          <w:divsChild>
            <w:div w:id="144461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5105">
      <w:bodyDiv w:val="1"/>
      <w:marLeft w:val="0"/>
      <w:marRight w:val="0"/>
      <w:marTop w:val="0"/>
      <w:marBottom w:val="0"/>
      <w:divBdr>
        <w:top w:val="none" w:sz="0" w:space="0" w:color="auto"/>
        <w:left w:val="none" w:sz="0" w:space="0" w:color="auto"/>
        <w:bottom w:val="none" w:sz="0" w:space="0" w:color="auto"/>
        <w:right w:val="none" w:sz="0" w:space="0" w:color="auto"/>
      </w:divBdr>
    </w:div>
    <w:div w:id="2138064446">
      <w:bodyDiv w:val="1"/>
      <w:marLeft w:val="0"/>
      <w:marRight w:val="0"/>
      <w:marTop w:val="0"/>
      <w:marBottom w:val="0"/>
      <w:divBdr>
        <w:top w:val="none" w:sz="0" w:space="0" w:color="auto"/>
        <w:left w:val="none" w:sz="0" w:space="0" w:color="auto"/>
        <w:bottom w:val="none" w:sz="0" w:space="0" w:color="auto"/>
        <w:right w:val="none" w:sz="0" w:space="0" w:color="auto"/>
      </w:divBdr>
      <w:divsChild>
        <w:div w:id="1245454645">
          <w:marLeft w:val="0"/>
          <w:marRight w:val="0"/>
          <w:marTop w:val="0"/>
          <w:marBottom w:val="0"/>
          <w:divBdr>
            <w:top w:val="none" w:sz="0" w:space="0" w:color="auto"/>
            <w:left w:val="none" w:sz="0" w:space="0" w:color="auto"/>
            <w:bottom w:val="none" w:sz="0" w:space="0" w:color="auto"/>
            <w:right w:val="none" w:sz="0" w:space="0" w:color="auto"/>
          </w:divBdr>
        </w:div>
        <w:div w:id="224217120">
          <w:marLeft w:val="0"/>
          <w:marRight w:val="0"/>
          <w:marTop w:val="0"/>
          <w:marBottom w:val="0"/>
          <w:divBdr>
            <w:top w:val="none" w:sz="0" w:space="0" w:color="auto"/>
            <w:left w:val="none" w:sz="0" w:space="0" w:color="auto"/>
            <w:bottom w:val="none" w:sz="0" w:space="0" w:color="auto"/>
            <w:right w:val="none" w:sz="0" w:space="0" w:color="auto"/>
          </w:divBdr>
          <w:divsChild>
            <w:div w:id="376009349">
              <w:marLeft w:val="0"/>
              <w:marRight w:val="0"/>
              <w:marTop w:val="0"/>
              <w:marBottom w:val="0"/>
              <w:divBdr>
                <w:top w:val="none" w:sz="0" w:space="0" w:color="auto"/>
                <w:left w:val="none" w:sz="0" w:space="0" w:color="auto"/>
                <w:bottom w:val="none" w:sz="0" w:space="0" w:color="auto"/>
                <w:right w:val="none" w:sz="0" w:space="0" w:color="auto"/>
              </w:divBdr>
              <w:divsChild>
                <w:div w:id="234511921">
                  <w:marLeft w:val="0"/>
                  <w:marRight w:val="0"/>
                  <w:marTop w:val="0"/>
                  <w:marBottom w:val="240"/>
                  <w:divBdr>
                    <w:top w:val="none" w:sz="0" w:space="0" w:color="auto"/>
                    <w:left w:val="none" w:sz="0" w:space="0" w:color="auto"/>
                    <w:bottom w:val="none" w:sz="0" w:space="0" w:color="auto"/>
                    <w:right w:val="none" w:sz="0" w:space="0" w:color="auto"/>
                  </w:divBdr>
                </w:div>
                <w:div w:id="386807617">
                  <w:marLeft w:val="0"/>
                  <w:marRight w:val="0"/>
                  <w:marTop w:val="0"/>
                  <w:marBottom w:val="240"/>
                  <w:divBdr>
                    <w:top w:val="none" w:sz="0" w:space="0" w:color="auto"/>
                    <w:left w:val="none" w:sz="0" w:space="0" w:color="auto"/>
                    <w:bottom w:val="none" w:sz="0" w:space="0" w:color="auto"/>
                    <w:right w:val="none" w:sz="0" w:space="0" w:color="auto"/>
                  </w:divBdr>
                </w:div>
                <w:div w:id="1413744862">
                  <w:marLeft w:val="0"/>
                  <w:marRight w:val="0"/>
                  <w:marTop w:val="0"/>
                  <w:marBottom w:val="240"/>
                  <w:divBdr>
                    <w:top w:val="none" w:sz="0" w:space="0" w:color="auto"/>
                    <w:left w:val="none" w:sz="0" w:space="0" w:color="auto"/>
                    <w:bottom w:val="none" w:sz="0" w:space="0" w:color="auto"/>
                    <w:right w:val="none" w:sz="0" w:space="0" w:color="auto"/>
                  </w:divBdr>
                </w:div>
                <w:div w:id="713848197">
                  <w:marLeft w:val="0"/>
                  <w:marRight w:val="0"/>
                  <w:marTop w:val="0"/>
                  <w:marBottom w:val="240"/>
                  <w:divBdr>
                    <w:top w:val="none" w:sz="0" w:space="0" w:color="auto"/>
                    <w:left w:val="none" w:sz="0" w:space="0" w:color="auto"/>
                    <w:bottom w:val="none" w:sz="0" w:space="0" w:color="auto"/>
                    <w:right w:val="none" w:sz="0" w:space="0" w:color="auto"/>
                  </w:divBdr>
                </w:div>
                <w:div w:id="259993990">
                  <w:marLeft w:val="0"/>
                  <w:marRight w:val="0"/>
                  <w:marTop w:val="0"/>
                  <w:marBottom w:val="240"/>
                  <w:divBdr>
                    <w:top w:val="none" w:sz="0" w:space="0" w:color="auto"/>
                    <w:left w:val="none" w:sz="0" w:space="0" w:color="auto"/>
                    <w:bottom w:val="none" w:sz="0" w:space="0" w:color="auto"/>
                    <w:right w:val="none" w:sz="0" w:space="0" w:color="auto"/>
                  </w:divBdr>
                </w:div>
                <w:div w:id="1868255819">
                  <w:marLeft w:val="0"/>
                  <w:marRight w:val="0"/>
                  <w:marTop w:val="0"/>
                  <w:marBottom w:val="240"/>
                  <w:divBdr>
                    <w:top w:val="none" w:sz="0" w:space="0" w:color="auto"/>
                    <w:left w:val="none" w:sz="0" w:space="0" w:color="auto"/>
                    <w:bottom w:val="none" w:sz="0" w:space="0" w:color="auto"/>
                    <w:right w:val="none" w:sz="0" w:space="0" w:color="auto"/>
                  </w:divBdr>
                </w:div>
                <w:div w:id="648243413">
                  <w:marLeft w:val="0"/>
                  <w:marRight w:val="0"/>
                  <w:marTop w:val="0"/>
                  <w:marBottom w:val="240"/>
                  <w:divBdr>
                    <w:top w:val="none" w:sz="0" w:space="0" w:color="auto"/>
                    <w:left w:val="none" w:sz="0" w:space="0" w:color="auto"/>
                    <w:bottom w:val="none" w:sz="0" w:space="0" w:color="auto"/>
                    <w:right w:val="none" w:sz="0" w:space="0" w:color="auto"/>
                  </w:divBdr>
                </w:div>
                <w:div w:id="1603296018">
                  <w:marLeft w:val="0"/>
                  <w:marRight w:val="0"/>
                  <w:marTop w:val="0"/>
                  <w:marBottom w:val="240"/>
                  <w:divBdr>
                    <w:top w:val="none" w:sz="0" w:space="0" w:color="auto"/>
                    <w:left w:val="none" w:sz="0" w:space="0" w:color="auto"/>
                    <w:bottom w:val="none" w:sz="0" w:space="0" w:color="auto"/>
                    <w:right w:val="none" w:sz="0" w:space="0" w:color="auto"/>
                  </w:divBdr>
                </w:div>
                <w:div w:id="1917518370">
                  <w:marLeft w:val="0"/>
                  <w:marRight w:val="0"/>
                  <w:marTop w:val="0"/>
                  <w:marBottom w:val="240"/>
                  <w:divBdr>
                    <w:top w:val="none" w:sz="0" w:space="0" w:color="auto"/>
                    <w:left w:val="none" w:sz="0" w:space="0" w:color="auto"/>
                    <w:bottom w:val="none" w:sz="0" w:space="0" w:color="auto"/>
                    <w:right w:val="none" w:sz="0" w:space="0" w:color="auto"/>
                  </w:divBdr>
                </w:div>
                <w:div w:id="1745907636">
                  <w:marLeft w:val="0"/>
                  <w:marRight w:val="0"/>
                  <w:marTop w:val="0"/>
                  <w:marBottom w:val="240"/>
                  <w:divBdr>
                    <w:top w:val="none" w:sz="0" w:space="0" w:color="auto"/>
                    <w:left w:val="none" w:sz="0" w:space="0" w:color="auto"/>
                    <w:bottom w:val="none" w:sz="0" w:space="0" w:color="auto"/>
                    <w:right w:val="none" w:sz="0" w:space="0" w:color="auto"/>
                  </w:divBdr>
                </w:div>
                <w:div w:id="103429590">
                  <w:marLeft w:val="0"/>
                  <w:marRight w:val="0"/>
                  <w:marTop w:val="0"/>
                  <w:marBottom w:val="240"/>
                  <w:divBdr>
                    <w:top w:val="none" w:sz="0" w:space="0" w:color="auto"/>
                    <w:left w:val="none" w:sz="0" w:space="0" w:color="auto"/>
                    <w:bottom w:val="none" w:sz="0" w:space="0" w:color="auto"/>
                    <w:right w:val="none" w:sz="0" w:space="0" w:color="auto"/>
                  </w:divBdr>
                </w:div>
                <w:div w:id="1858885360">
                  <w:marLeft w:val="0"/>
                  <w:marRight w:val="0"/>
                  <w:marTop w:val="0"/>
                  <w:marBottom w:val="240"/>
                  <w:divBdr>
                    <w:top w:val="none" w:sz="0" w:space="0" w:color="auto"/>
                    <w:left w:val="none" w:sz="0" w:space="0" w:color="auto"/>
                    <w:bottom w:val="none" w:sz="0" w:space="0" w:color="auto"/>
                    <w:right w:val="none" w:sz="0" w:space="0" w:color="auto"/>
                  </w:divBdr>
                </w:div>
                <w:div w:id="1556962183">
                  <w:marLeft w:val="0"/>
                  <w:marRight w:val="0"/>
                  <w:marTop w:val="0"/>
                  <w:marBottom w:val="240"/>
                  <w:divBdr>
                    <w:top w:val="none" w:sz="0" w:space="0" w:color="auto"/>
                    <w:left w:val="none" w:sz="0" w:space="0" w:color="auto"/>
                    <w:bottom w:val="none" w:sz="0" w:space="0" w:color="auto"/>
                    <w:right w:val="none" w:sz="0" w:space="0" w:color="auto"/>
                  </w:divBdr>
                </w:div>
                <w:div w:id="1568610570">
                  <w:marLeft w:val="0"/>
                  <w:marRight w:val="0"/>
                  <w:marTop w:val="0"/>
                  <w:marBottom w:val="240"/>
                  <w:divBdr>
                    <w:top w:val="none" w:sz="0" w:space="0" w:color="auto"/>
                    <w:left w:val="none" w:sz="0" w:space="0" w:color="auto"/>
                    <w:bottom w:val="none" w:sz="0" w:space="0" w:color="auto"/>
                    <w:right w:val="none" w:sz="0" w:space="0" w:color="auto"/>
                  </w:divBdr>
                </w:div>
                <w:div w:id="578488401">
                  <w:marLeft w:val="0"/>
                  <w:marRight w:val="0"/>
                  <w:marTop w:val="0"/>
                  <w:marBottom w:val="240"/>
                  <w:divBdr>
                    <w:top w:val="none" w:sz="0" w:space="0" w:color="auto"/>
                    <w:left w:val="none" w:sz="0" w:space="0" w:color="auto"/>
                    <w:bottom w:val="none" w:sz="0" w:space="0" w:color="auto"/>
                    <w:right w:val="none" w:sz="0" w:space="0" w:color="auto"/>
                  </w:divBdr>
                </w:div>
              </w:divsChild>
            </w:div>
            <w:div w:id="31078933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AA1D9-BDCC-4F98-9528-86A234D9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Schramm</dc:creator>
  <cp:keywords/>
  <dc:description/>
  <cp:lastModifiedBy>Cheryl Schramm</cp:lastModifiedBy>
  <cp:revision>4</cp:revision>
  <cp:lastPrinted>2022-11-08T22:08:00Z</cp:lastPrinted>
  <dcterms:created xsi:type="dcterms:W3CDTF">2024-03-19T20:51:00Z</dcterms:created>
  <dcterms:modified xsi:type="dcterms:W3CDTF">2024-03-19T20:56:00Z</dcterms:modified>
</cp:coreProperties>
</file>